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93" w:rsidRPr="006674C3" w:rsidRDefault="00FC4693" w:rsidP="00FC4693">
      <w:pPr>
        <w:autoSpaceDE w:val="0"/>
        <w:rPr>
          <w:rFonts w:ascii="Ebrima" w:hAnsi="Ebrima" w:cs="Microsoft Sans Serif"/>
          <w:b/>
        </w:rPr>
      </w:pPr>
      <w:r w:rsidRPr="0018759C">
        <w:rPr>
          <w:rFonts w:ascii="Ebrima" w:hAnsi="Ebrima" w:cs="Microsoft Sans Serif"/>
          <w:bCs/>
        </w:rPr>
        <w:t>Carrera:</w:t>
      </w:r>
      <w:r w:rsidRPr="0018759C">
        <w:rPr>
          <w:rFonts w:ascii="Ebrima" w:hAnsi="Ebrima" w:cs="Microsoft Sans Serif"/>
        </w:rPr>
        <w:t xml:space="preserve">   </w:t>
      </w:r>
      <w:r w:rsidRPr="006674C3">
        <w:rPr>
          <w:rFonts w:ascii="Ebrima" w:hAnsi="Ebrima" w:cs="Microsoft Sans Serif"/>
          <w:b/>
        </w:rPr>
        <w:t>Nivel Inicial</w:t>
      </w:r>
      <w:r w:rsidRPr="0018759C">
        <w:rPr>
          <w:rFonts w:ascii="Ebrima" w:hAnsi="Ebrima" w:cs="Microsoft Sans Serif"/>
        </w:rPr>
        <w:tab/>
        <w:t xml:space="preserve">Plan aprobado por resolución Nº </w:t>
      </w:r>
      <w:r w:rsidRPr="006674C3">
        <w:rPr>
          <w:rFonts w:ascii="Ebrima" w:hAnsi="Ebrima" w:cs="Microsoft Sans Serif"/>
          <w:b/>
        </w:rPr>
        <w:t>529/09</w:t>
      </w:r>
    </w:p>
    <w:p w:rsidR="00FC4693" w:rsidRPr="0018759C" w:rsidRDefault="00FC4693" w:rsidP="00FC4693">
      <w:pPr>
        <w:jc w:val="both"/>
        <w:rPr>
          <w:rFonts w:ascii="Ebrima" w:hAnsi="Ebrima" w:cs="Microsoft Sans Serif"/>
        </w:rPr>
      </w:pPr>
      <w:r w:rsidRPr="0018759C">
        <w:rPr>
          <w:rFonts w:ascii="Ebrima" w:hAnsi="Ebrima" w:cs="Microsoft Sans Serif"/>
          <w:bCs/>
        </w:rPr>
        <w:t>Unidad Curricular:</w:t>
      </w:r>
      <w:r w:rsidRPr="0018759C">
        <w:rPr>
          <w:rFonts w:ascii="Ebrima" w:hAnsi="Ebrima" w:cs="Microsoft Sans Serif"/>
        </w:rPr>
        <w:t xml:space="preserve"> </w:t>
      </w:r>
      <w:r w:rsidRPr="006674C3">
        <w:rPr>
          <w:rStyle w:val="SubttuloCar"/>
          <w:rFonts w:ascii="Ebrima" w:eastAsia="SimSun" w:hAnsi="Ebrima" w:cs="Microsoft Sans Serif"/>
          <w:b/>
        </w:rPr>
        <w:t>Ética, Trabajo Docente, Derechos Humanos Y Ciudadanía</w:t>
      </w:r>
    </w:p>
    <w:p w:rsidR="00FC4693" w:rsidRPr="0018759C" w:rsidRDefault="00FC4693" w:rsidP="00FC4693">
      <w:pPr>
        <w:autoSpaceDE w:val="0"/>
        <w:rPr>
          <w:rFonts w:ascii="Ebrima" w:hAnsi="Ebrima" w:cs="Microsoft Sans Serif"/>
        </w:rPr>
      </w:pPr>
      <w:r w:rsidRPr="0018759C">
        <w:rPr>
          <w:rFonts w:ascii="Ebrima" w:hAnsi="Ebrima" w:cs="Microsoft Sans Serif"/>
          <w:bCs/>
        </w:rPr>
        <w:t>Curso:</w:t>
      </w:r>
      <w:r w:rsidRPr="0018759C">
        <w:rPr>
          <w:rFonts w:ascii="Ebrima" w:hAnsi="Ebrima" w:cs="Microsoft Sans Serif"/>
        </w:rPr>
        <w:t xml:space="preserve">  </w:t>
      </w:r>
      <w:r w:rsidRPr="006674C3">
        <w:rPr>
          <w:rFonts w:ascii="Ebrima" w:hAnsi="Ebrima" w:cs="Microsoft Sans Serif"/>
          <w:b/>
        </w:rPr>
        <w:t>Cuarto</w:t>
      </w:r>
      <w:r w:rsidR="00E75709">
        <w:rPr>
          <w:rFonts w:ascii="Ebrima" w:hAnsi="Ebrima" w:cs="Microsoft Sans Serif"/>
          <w:b/>
        </w:rPr>
        <w:tab/>
      </w:r>
      <w:r w:rsidRPr="0018759C">
        <w:rPr>
          <w:rFonts w:ascii="Ebrima" w:hAnsi="Ebrima" w:cs="Microsoft Sans Serif"/>
          <w:bCs/>
        </w:rPr>
        <w:t>Año Lectivo:</w:t>
      </w:r>
      <w:r w:rsidRPr="0018759C">
        <w:rPr>
          <w:rFonts w:ascii="Ebrima" w:hAnsi="Ebrima" w:cs="Microsoft Sans Serif"/>
        </w:rPr>
        <w:t xml:space="preserve"> </w:t>
      </w:r>
      <w:r w:rsidRPr="0018759C">
        <w:rPr>
          <w:rFonts w:ascii="Ebrima" w:hAnsi="Ebrima" w:cs="Microsoft Sans Serif"/>
          <w:bCs/>
        </w:rPr>
        <w:t xml:space="preserve"> </w:t>
      </w:r>
      <w:r w:rsidRPr="006674C3">
        <w:rPr>
          <w:rFonts w:ascii="Ebrima" w:hAnsi="Ebrima" w:cs="Microsoft Sans Serif"/>
          <w:b/>
        </w:rPr>
        <w:t>201</w:t>
      </w:r>
      <w:r>
        <w:rPr>
          <w:rFonts w:ascii="Ebrima" w:hAnsi="Ebrima" w:cs="Microsoft Sans Serif"/>
          <w:b/>
        </w:rPr>
        <w:t>6</w:t>
      </w:r>
      <w:r w:rsidR="00E75709">
        <w:rPr>
          <w:rFonts w:ascii="Ebrima" w:hAnsi="Ebrima" w:cs="Microsoft Sans Serif"/>
          <w:b/>
        </w:rPr>
        <w:tab/>
      </w:r>
      <w:r w:rsidRPr="0018759C">
        <w:rPr>
          <w:rFonts w:ascii="Ebrima" w:hAnsi="Ebrima" w:cs="Microsoft Sans Serif"/>
          <w:bCs/>
        </w:rPr>
        <w:t>Cantidad de horas semanales:</w:t>
      </w:r>
      <w:r w:rsidRPr="0018759C">
        <w:rPr>
          <w:rFonts w:ascii="Ebrima" w:hAnsi="Ebrima" w:cs="Microsoft Sans Serif"/>
        </w:rPr>
        <w:t xml:space="preserve"> </w:t>
      </w:r>
      <w:r w:rsidRPr="006674C3">
        <w:rPr>
          <w:rFonts w:ascii="Ebrima" w:hAnsi="Ebrima" w:cs="Microsoft Sans Serif"/>
          <w:b/>
        </w:rPr>
        <w:t>3 (tres)</w:t>
      </w:r>
    </w:p>
    <w:p w:rsidR="00FC4693" w:rsidRPr="00E75709" w:rsidRDefault="00FC4693" w:rsidP="00FC4693">
      <w:pPr>
        <w:autoSpaceDE w:val="0"/>
        <w:rPr>
          <w:rFonts w:ascii="Ebrima" w:hAnsi="Ebrima" w:cs="Microsoft Sans Serif"/>
          <w:b/>
        </w:rPr>
      </w:pPr>
      <w:r w:rsidRPr="00E75709">
        <w:rPr>
          <w:rFonts w:ascii="Ebrima" w:hAnsi="Ebrima" w:cs="Microsoft Sans Serif"/>
          <w:bCs/>
        </w:rPr>
        <w:t>Prof. Titular:</w:t>
      </w:r>
      <w:r w:rsidRPr="00E75709">
        <w:rPr>
          <w:rFonts w:ascii="Ebrima" w:hAnsi="Ebrima" w:cs="Microsoft Sans Serif"/>
        </w:rPr>
        <w:t xml:space="preserve">   </w:t>
      </w:r>
      <w:r w:rsidRPr="00E75709">
        <w:rPr>
          <w:rFonts w:ascii="Ebrima" w:hAnsi="Ebrima" w:cs="Microsoft Sans Serif"/>
          <w:b/>
        </w:rPr>
        <w:t>Lic.  Alberto GIOVANETTI</w:t>
      </w:r>
    </w:p>
    <w:p w:rsidR="00FC4693" w:rsidRPr="00E75709" w:rsidRDefault="00FC4693" w:rsidP="00FC4693">
      <w:pPr>
        <w:autoSpaceDE w:val="0"/>
        <w:rPr>
          <w:rFonts w:ascii="Ebrima" w:hAnsi="Ebrima" w:cs="Microsoft Sans Serif"/>
          <w:bCs/>
        </w:rPr>
      </w:pPr>
    </w:p>
    <w:p w:rsidR="00FC4693" w:rsidRDefault="00FC4693" w:rsidP="00FC4693">
      <w:pPr>
        <w:autoSpaceDE w:val="0"/>
        <w:rPr>
          <w:rFonts w:ascii="Ebrima" w:hAnsi="Ebrima" w:cs="Microsoft Sans Serif"/>
          <w:b/>
          <w:bCs/>
        </w:rPr>
      </w:pPr>
      <w:r w:rsidRPr="006674C3">
        <w:rPr>
          <w:rFonts w:ascii="Ebrima" w:hAnsi="Ebrima" w:cs="Microsoft Sans Serif"/>
          <w:b/>
          <w:bCs/>
        </w:rPr>
        <w:t>Marco Referencial</w:t>
      </w:r>
    </w:p>
    <w:p w:rsidR="00FC4693" w:rsidRPr="0018759C" w:rsidRDefault="00FC4693" w:rsidP="00FC4693">
      <w:pPr>
        <w:jc w:val="both"/>
        <w:rPr>
          <w:rFonts w:ascii="Ebrima" w:hAnsi="Ebrima" w:cs="Microsoft Sans Serif"/>
        </w:rPr>
      </w:pPr>
      <w:r w:rsidRPr="0018759C">
        <w:rPr>
          <w:rFonts w:ascii="Ebrima" w:hAnsi="Ebrima" w:cs="Microsoft Sans Serif"/>
        </w:rPr>
        <w:t xml:space="preserve">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Si entendemos </w:t>
      </w:r>
      <w:proofErr w:type="gramStart"/>
      <w:r w:rsidRPr="0018759C">
        <w:rPr>
          <w:rFonts w:ascii="Ebrima" w:hAnsi="Ebrima" w:cs="Microsoft Sans Serif"/>
        </w:rPr>
        <w:t>que</w:t>
      </w:r>
      <w:proofErr w:type="gramEnd"/>
      <w:r w:rsidRPr="0018759C">
        <w:rPr>
          <w:rFonts w:ascii="Ebrima" w:hAnsi="Ebrima" w:cs="Microsoft Sans Serif"/>
        </w:rPr>
        <w:t xml:space="preserve"> en el nivel inicial, se empiezan a practicar e inculcar procesos de sociabilización, límites y responsabilidad entre otros, es prometedor que los educandos, tengan en claro estos temas en cada situación y momento concreto del proceso de enseñanza y aprendizaje.</w:t>
      </w:r>
    </w:p>
    <w:p w:rsidR="00FC4693" w:rsidRPr="0018759C" w:rsidRDefault="00FC4693" w:rsidP="00FC4693">
      <w:pPr>
        <w:jc w:val="both"/>
        <w:rPr>
          <w:rFonts w:ascii="Ebrima" w:hAnsi="Ebrima" w:cs="Microsoft Sans Serif"/>
        </w:rPr>
      </w:pPr>
      <w:r w:rsidRPr="0018759C">
        <w:rPr>
          <w:rFonts w:ascii="Ebrima" w:hAnsi="Ebrima" w:cs="Microsoft Sans Serif"/>
        </w:rPr>
        <w:t>Se trata de formar un docente integro, en todas las dimensiones, en total libertad, practica del bien común, claro sentido profesional, promovedor del saber y de los valores necesario para una vida con dignidad, deseos y metas concretas y perdurables.</w:t>
      </w:r>
    </w:p>
    <w:p w:rsidR="00FC4693" w:rsidRPr="0018759C" w:rsidRDefault="00FC4693" w:rsidP="00FC4693">
      <w:pPr>
        <w:jc w:val="both"/>
        <w:rPr>
          <w:rFonts w:ascii="Ebrima" w:hAnsi="Ebrima" w:cs="Microsoft Sans Serif"/>
        </w:rPr>
      </w:pPr>
      <w:r w:rsidRPr="0018759C">
        <w:rPr>
          <w:rFonts w:ascii="Ebrima" w:hAnsi="Ebrima" w:cs="Microsoft Sans Serif"/>
        </w:rPr>
        <w:t xml:space="preserve">Por </w:t>
      </w:r>
      <w:proofErr w:type="gramStart"/>
      <w:r w:rsidRPr="0018759C">
        <w:rPr>
          <w:rFonts w:ascii="Ebrima" w:hAnsi="Ebrima" w:cs="Microsoft Sans Serif"/>
        </w:rPr>
        <w:t>último</w:t>
      </w:r>
      <w:proofErr w:type="gramEnd"/>
      <w:r w:rsidRPr="0018759C">
        <w:rPr>
          <w:rFonts w:ascii="Ebrima" w:hAnsi="Ebrima" w:cs="Microsoft Sans Serif"/>
        </w:rPr>
        <w:t xml:space="preserve"> fortalecer el la autoestima y proyecto de vida del futuro docente. Pues en su desempeño profesional no solamente manejará el saber académico, sino que cada gesto educativo que realice, estará marcado por su forma de ser, por sus deseos y anhelos.</w:t>
      </w:r>
    </w:p>
    <w:p w:rsidR="00FC4693" w:rsidRDefault="00FC4693" w:rsidP="00FC4693">
      <w:pPr>
        <w:autoSpaceDE w:val="0"/>
        <w:rPr>
          <w:rFonts w:ascii="Ebrima" w:hAnsi="Ebrima" w:cs="Microsoft Sans Serif"/>
          <w:bCs/>
        </w:rPr>
      </w:pPr>
    </w:p>
    <w:p w:rsidR="00FC4693" w:rsidRPr="006674C3" w:rsidRDefault="00FC4693" w:rsidP="00FC4693">
      <w:pPr>
        <w:autoSpaceDE w:val="0"/>
        <w:rPr>
          <w:rFonts w:ascii="Ebrima" w:hAnsi="Ebrima" w:cs="Microsoft Sans Serif"/>
          <w:b/>
          <w:bCs/>
        </w:rPr>
      </w:pPr>
      <w:r w:rsidRPr="006674C3">
        <w:rPr>
          <w:rFonts w:ascii="Ebrima" w:hAnsi="Ebrima" w:cs="Microsoft Sans Serif"/>
          <w:b/>
          <w:bCs/>
        </w:rPr>
        <w:t>Propósitos</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Pr>
          <w:rFonts w:ascii="Ebrima" w:hAnsi="Ebrima" w:cs="Microsoft Sans Serif"/>
        </w:rPr>
        <w:t>Promover el saber ético</w:t>
      </w:r>
      <w:r w:rsidRPr="0018759C">
        <w:rPr>
          <w:rFonts w:ascii="Ebrima" w:hAnsi="Ebrima" w:cs="Microsoft Sans Serif"/>
        </w:rPr>
        <w:t xml:space="preserve"> cómo búsqueda de la </w:t>
      </w:r>
      <w:r>
        <w:rPr>
          <w:rFonts w:ascii="Ebrima" w:hAnsi="Ebrima" w:cs="Microsoft Sans Serif"/>
        </w:rPr>
        <w:t>verdad, y orientador de la conducta.</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Incentivar l</w:t>
      </w:r>
      <w:r>
        <w:rPr>
          <w:rFonts w:ascii="Ebrima" w:hAnsi="Ebrima" w:cs="Microsoft Sans Serif"/>
        </w:rPr>
        <w:t>a lectura de fuentes éticas</w:t>
      </w:r>
      <w:r w:rsidRPr="0018759C">
        <w:rPr>
          <w:rFonts w:ascii="Ebrima" w:hAnsi="Ebrima" w:cs="Microsoft Sans Serif"/>
        </w:rPr>
        <w:t xml:space="preserve"> y de las ciencias sociales, para analizar y entender la realidad.</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Pensar espacios de reflexión y formación.</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Proponer actividades que permitan relacionar la teoría con la práctica.</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Ofrecer espacios y preguntas indagatorias referidas a los temas a tratar y a la realidad que acontece. </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Brindar los recursos necesarios, que apunten a promover la presentación original y creativa de sus saberes. </w:t>
      </w:r>
    </w:p>
    <w:p w:rsidR="00FC4693" w:rsidRPr="0018759C"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 xml:space="preserve">Procurar una propuesta académica honesta, en la que la responsabilidad profesional de la cátedra se corresponda con el legítimo derecho a aprender y estudiar con seriedad y profundidad. </w:t>
      </w:r>
    </w:p>
    <w:p w:rsidR="00FC4693" w:rsidRDefault="00FC4693" w:rsidP="00FC4693">
      <w:pPr>
        <w:numPr>
          <w:ilvl w:val="0"/>
          <w:numId w:val="1"/>
        </w:numPr>
        <w:tabs>
          <w:tab w:val="left" w:pos="720"/>
        </w:tabs>
        <w:autoSpaceDE w:val="0"/>
        <w:ind w:left="720"/>
        <w:jc w:val="both"/>
        <w:rPr>
          <w:rFonts w:ascii="Ebrima" w:hAnsi="Ebrima" w:cs="Microsoft Sans Serif"/>
        </w:rPr>
      </w:pPr>
      <w:r w:rsidRPr="0018759C">
        <w:rPr>
          <w:rFonts w:ascii="Ebrima" w:hAnsi="Ebrima" w:cs="Microsoft Sans Serif"/>
        </w:rPr>
        <w:t>Alentar, a la formación de una personalidad e identidad propia, construyendo el Ser Nacional</w:t>
      </w:r>
    </w:p>
    <w:p w:rsidR="00FC4693" w:rsidRDefault="00FC4693" w:rsidP="00FC4693">
      <w:pPr>
        <w:numPr>
          <w:ilvl w:val="0"/>
          <w:numId w:val="1"/>
        </w:numPr>
        <w:tabs>
          <w:tab w:val="left" w:pos="720"/>
        </w:tabs>
        <w:autoSpaceDE w:val="0"/>
        <w:ind w:left="720"/>
        <w:jc w:val="both"/>
        <w:rPr>
          <w:rFonts w:ascii="Ebrima" w:hAnsi="Ebrima" w:cs="Microsoft Sans Serif"/>
        </w:rPr>
      </w:pPr>
      <w:r>
        <w:rPr>
          <w:rFonts w:ascii="Ebrima" w:hAnsi="Ebrima" w:cs="Microsoft Sans Serif"/>
        </w:rPr>
        <w:t>Motivar a la práctica de saberes éticos y estéticos, cívicos y políticos, como actos de la inteligencia.</w:t>
      </w:r>
    </w:p>
    <w:p w:rsidR="00FC4693" w:rsidRPr="0018759C" w:rsidRDefault="00FC4693" w:rsidP="00FC4693">
      <w:pPr>
        <w:tabs>
          <w:tab w:val="left" w:pos="720"/>
        </w:tabs>
        <w:autoSpaceDE w:val="0"/>
        <w:ind w:left="720"/>
        <w:jc w:val="both"/>
        <w:rPr>
          <w:rFonts w:ascii="Ebrima" w:hAnsi="Ebrima" w:cs="Microsoft Sans Serif"/>
        </w:rPr>
      </w:pPr>
    </w:p>
    <w:p w:rsidR="00FC4693" w:rsidRDefault="00FC4693" w:rsidP="00FC4693">
      <w:pPr>
        <w:autoSpaceDE w:val="0"/>
        <w:jc w:val="both"/>
        <w:rPr>
          <w:rFonts w:ascii="Ebrima" w:hAnsi="Ebrima" w:cs="Microsoft Sans Serif"/>
        </w:rPr>
      </w:pPr>
      <w:r w:rsidRPr="006674C3">
        <w:rPr>
          <w:rFonts w:ascii="Ebrima" w:hAnsi="Ebrima" w:cs="Microsoft Sans Serif"/>
          <w:b/>
          <w:bCs/>
        </w:rPr>
        <w:t>Saberes previos en relación a la materia:</w:t>
      </w:r>
      <w:r w:rsidRPr="006674C3">
        <w:rPr>
          <w:rFonts w:ascii="Ebrima" w:hAnsi="Ebrima" w:cs="Microsoft Sans Serif"/>
          <w:b/>
        </w:rPr>
        <w:t xml:space="preserve"> </w:t>
      </w:r>
    </w:p>
    <w:p w:rsidR="00FC4693" w:rsidRPr="0018759C" w:rsidRDefault="00FC4693" w:rsidP="00FC4693">
      <w:pPr>
        <w:autoSpaceDE w:val="0"/>
        <w:jc w:val="both"/>
        <w:rPr>
          <w:rFonts w:ascii="Ebrima" w:hAnsi="Ebrima" w:cs="Microsoft Sans Serif"/>
        </w:rPr>
      </w:pPr>
      <w:r w:rsidRPr="0018759C">
        <w:rPr>
          <w:rFonts w:ascii="Ebrima" w:hAnsi="Ebrima" w:cs="Microsoft Sans Serif"/>
        </w:rPr>
        <w:lastRenderedPageBreak/>
        <w:t xml:space="preserve">Se considera relevante, los aportes de las otras asignaturas, </w:t>
      </w:r>
      <w:r>
        <w:rPr>
          <w:rFonts w:ascii="Ebrima" w:hAnsi="Ebrima" w:cs="Microsoft Sans Serif"/>
        </w:rPr>
        <w:t xml:space="preserve">especialmente las pedagógicas, o </w:t>
      </w:r>
      <w:r w:rsidRPr="0018759C">
        <w:rPr>
          <w:rFonts w:ascii="Ebrima" w:hAnsi="Ebrima" w:cs="Microsoft Sans Serif"/>
        </w:rPr>
        <w:t>las específicas de las Ciencias Sociales. También se torna interesante, los saberes adquiridos en las prácticas escolares, pues permiten relacionar los saberes teóricos con los prácticos.</w:t>
      </w:r>
    </w:p>
    <w:p w:rsidR="00FC4693" w:rsidRPr="0018759C" w:rsidRDefault="00FC4693" w:rsidP="00FC4693">
      <w:pPr>
        <w:autoSpaceDE w:val="0"/>
        <w:jc w:val="both"/>
        <w:rPr>
          <w:rFonts w:ascii="Ebrima" w:hAnsi="Ebrima" w:cs="Microsoft Sans Serif"/>
        </w:rPr>
      </w:pPr>
    </w:p>
    <w:p w:rsidR="00FC4693" w:rsidRPr="006674C3" w:rsidRDefault="00FC4693" w:rsidP="00FC4693">
      <w:pPr>
        <w:autoSpaceDE w:val="0"/>
        <w:jc w:val="both"/>
        <w:rPr>
          <w:rFonts w:ascii="Ebrima" w:hAnsi="Ebrima" w:cs="Microsoft Sans Serif"/>
          <w:b/>
          <w:bCs/>
        </w:rPr>
      </w:pPr>
      <w:r w:rsidRPr="006674C3">
        <w:rPr>
          <w:rFonts w:ascii="Ebrima" w:hAnsi="Ebrima" w:cs="Microsoft Sans Serif"/>
          <w:b/>
          <w:bCs/>
        </w:rPr>
        <w:t>Saberes previos en relación a las competencias TIC:</w:t>
      </w:r>
    </w:p>
    <w:p w:rsidR="00FC4693" w:rsidRPr="0018759C" w:rsidRDefault="00FC4693" w:rsidP="00FC4693">
      <w:pPr>
        <w:autoSpaceDE w:val="0"/>
        <w:jc w:val="both"/>
        <w:rPr>
          <w:rFonts w:ascii="Ebrima" w:hAnsi="Ebrima" w:cs="Microsoft Sans Serif"/>
        </w:rPr>
      </w:pPr>
      <w:r w:rsidRPr="0018759C">
        <w:rPr>
          <w:rFonts w:ascii="Ebrima" w:hAnsi="Ebrima" w:cs="Microsoft Sans Serif"/>
        </w:rPr>
        <w:t xml:space="preserve">Se considera necesario que conozcan las funciones básicas del ordenador y que puedan manejar programas simples como Office, </w:t>
      </w:r>
      <w:proofErr w:type="spellStart"/>
      <w:r w:rsidRPr="0018759C">
        <w:rPr>
          <w:rFonts w:ascii="Ebrima" w:hAnsi="Ebrima" w:cs="Microsoft Sans Serif"/>
        </w:rPr>
        <w:t>Prezi</w:t>
      </w:r>
      <w:proofErr w:type="spellEnd"/>
      <w:r w:rsidRPr="0018759C">
        <w:rPr>
          <w:rFonts w:ascii="Ebrima" w:hAnsi="Ebrima" w:cs="Microsoft Sans Serif"/>
        </w:rPr>
        <w:t>, Reader, etc. Uso de recursos multimedios.  Que tengan una dirección en Gmail, para realizar trabajos colaborativos e interactivos.</w:t>
      </w:r>
      <w:r>
        <w:rPr>
          <w:rFonts w:ascii="Ebrima" w:hAnsi="Ebrima" w:cs="Microsoft Sans Serif"/>
        </w:rPr>
        <w:t xml:space="preserve"> Uso de las tecnologías analógicas clásicas.</w:t>
      </w:r>
    </w:p>
    <w:p w:rsidR="00FC4693" w:rsidRDefault="00FC4693" w:rsidP="00FC4693">
      <w:pPr>
        <w:autoSpaceDE w:val="0"/>
        <w:rPr>
          <w:rFonts w:ascii="Ebrima" w:hAnsi="Ebrima" w:cs="Microsoft Sans Serif"/>
          <w:bCs/>
        </w:rPr>
      </w:pPr>
    </w:p>
    <w:p w:rsidR="00FC4693" w:rsidRDefault="00FC4693" w:rsidP="00FC4693">
      <w:pPr>
        <w:autoSpaceDE w:val="0"/>
        <w:rPr>
          <w:rFonts w:ascii="Ebrima" w:hAnsi="Ebrima" w:cs="Microsoft Sans Serif"/>
          <w:b/>
          <w:bCs/>
        </w:rPr>
      </w:pPr>
      <w:r w:rsidRPr="006674C3">
        <w:rPr>
          <w:rFonts w:ascii="Ebrima" w:hAnsi="Ebrima" w:cs="Microsoft Sans Serif"/>
          <w:b/>
          <w:bCs/>
        </w:rPr>
        <w:t>Contenidos:</w:t>
      </w:r>
    </w:p>
    <w:p w:rsidR="00FC4693" w:rsidRPr="006674C3" w:rsidRDefault="00FC4693" w:rsidP="00FC4693">
      <w:pPr>
        <w:jc w:val="both"/>
        <w:rPr>
          <w:rFonts w:ascii="Ebrima" w:hAnsi="Ebrima" w:cs="Microsoft Sans Serif"/>
          <w:i/>
        </w:rPr>
      </w:pPr>
      <w:r>
        <w:rPr>
          <w:rFonts w:ascii="Ebrima" w:hAnsi="Ebrima" w:cs="Microsoft Sans Serif"/>
          <w:i/>
        </w:rPr>
        <w:t>ÉTICA y TRABAJO DOCENTE</w:t>
      </w:r>
    </w:p>
    <w:p w:rsidR="00FC4693" w:rsidRPr="00FC4693" w:rsidRDefault="00FC4693" w:rsidP="00FC4693">
      <w:pPr>
        <w:jc w:val="both"/>
        <w:rPr>
          <w:rFonts w:ascii="Ebrima" w:hAnsi="Ebrima" w:cs="Microsoft Sans Serif"/>
          <w:b/>
          <w:u w:val="single"/>
        </w:rPr>
      </w:pPr>
      <w:r w:rsidRPr="00FC4693">
        <w:rPr>
          <w:rFonts w:ascii="Ebrima" w:hAnsi="Ebrima" w:cs="Microsoft Sans Serif"/>
          <w:b/>
          <w:u w:val="single"/>
        </w:rPr>
        <w:t>Eje I: Introducción a la ética filosófica.</w:t>
      </w:r>
    </w:p>
    <w:p w:rsidR="00FC4693" w:rsidRDefault="00FC4693" w:rsidP="00FC4693">
      <w:pPr>
        <w:jc w:val="both"/>
        <w:rPr>
          <w:rFonts w:ascii="Trebuchet MS" w:hAnsi="Trebuchet MS"/>
        </w:rPr>
      </w:pPr>
      <w:r w:rsidRPr="00C92400">
        <w:rPr>
          <w:rFonts w:ascii="Trebuchet MS" w:hAnsi="Trebuchet MS"/>
        </w:rPr>
        <w:t xml:space="preserve">Pensar y conocer - Filosofía. Disciplinas filosóficas - La Ética como disciplina filosófica. Naturaleza – El objeto de la ética. Material y formal – La ética como un saber especulativo, práctico y normativo </w:t>
      </w:r>
      <w:r>
        <w:rPr>
          <w:rFonts w:ascii="Trebuchet MS" w:hAnsi="Trebuchet MS"/>
        </w:rPr>
        <w:t>–</w:t>
      </w:r>
      <w:r w:rsidRPr="00C92400">
        <w:rPr>
          <w:rFonts w:ascii="Trebuchet MS" w:hAnsi="Trebuchet MS"/>
        </w:rPr>
        <w:t xml:space="preserve"> </w:t>
      </w:r>
      <w:r>
        <w:rPr>
          <w:rFonts w:ascii="Trebuchet MS" w:hAnsi="Trebuchet MS"/>
        </w:rPr>
        <w:t>Diferencia entre ética y moral</w:t>
      </w:r>
    </w:p>
    <w:p w:rsidR="00FC4693" w:rsidRPr="00FC4693" w:rsidRDefault="00FC4693" w:rsidP="00FC4693">
      <w:pPr>
        <w:jc w:val="both"/>
        <w:rPr>
          <w:rFonts w:ascii="Ebrima" w:hAnsi="Ebrima" w:cs="Microsoft Sans Serif"/>
          <w:b/>
          <w:u w:val="single"/>
        </w:rPr>
      </w:pPr>
      <w:r w:rsidRPr="00FC4693">
        <w:rPr>
          <w:rFonts w:ascii="Ebrima" w:hAnsi="Ebrima" w:cs="Microsoft Sans Serif"/>
          <w:b/>
          <w:u w:val="single"/>
        </w:rPr>
        <w:t>Eje II: Posturas éticas a lo largo de la historia.</w:t>
      </w:r>
    </w:p>
    <w:p w:rsidR="00FC4693" w:rsidRDefault="00FC4693" w:rsidP="00FC4693">
      <w:pPr>
        <w:jc w:val="both"/>
        <w:rPr>
          <w:rFonts w:ascii="Ebrima" w:hAnsi="Ebrima" w:cs="Microsoft Sans Serif"/>
        </w:rPr>
      </w:pPr>
      <w:r w:rsidRPr="0018759C">
        <w:rPr>
          <w:rFonts w:ascii="Ebrima" w:hAnsi="Ebrima" w:cs="Microsoft Sans Serif"/>
        </w:rPr>
        <w:t>La negación de la ética</w:t>
      </w:r>
      <w:r>
        <w:rPr>
          <w:rFonts w:ascii="Ebrima" w:hAnsi="Ebrima" w:cs="Microsoft Sans Serif"/>
        </w:rPr>
        <w:t xml:space="preserve"> - </w:t>
      </w:r>
      <w:r w:rsidRPr="0018759C">
        <w:rPr>
          <w:rFonts w:ascii="Ebrima" w:hAnsi="Ebrima" w:cs="Microsoft Sans Serif"/>
        </w:rPr>
        <w:t xml:space="preserve">Éticas </w:t>
      </w:r>
      <w:proofErr w:type="spellStart"/>
      <w:r w:rsidRPr="0018759C">
        <w:rPr>
          <w:rFonts w:ascii="Ebrima" w:hAnsi="Ebrima" w:cs="Microsoft Sans Serif"/>
        </w:rPr>
        <w:t>eudemónicas</w:t>
      </w:r>
      <w:proofErr w:type="spellEnd"/>
      <w:r w:rsidRPr="0018759C">
        <w:rPr>
          <w:rFonts w:ascii="Ebrima" w:hAnsi="Ebrima" w:cs="Microsoft Sans Serif"/>
        </w:rPr>
        <w:t xml:space="preserve"> (el bien común y el problema de la felicidad: la virtud de la prudencia)</w:t>
      </w:r>
      <w:r>
        <w:rPr>
          <w:rFonts w:ascii="Ebrima" w:hAnsi="Ebrima" w:cs="Microsoft Sans Serif"/>
        </w:rPr>
        <w:t xml:space="preserve"> - </w:t>
      </w:r>
      <w:r w:rsidRPr="0018759C">
        <w:rPr>
          <w:rFonts w:ascii="Ebrima" w:hAnsi="Ebrima" w:cs="Microsoft Sans Serif"/>
        </w:rPr>
        <w:t>Éticas deontológicas (la norma como fin y el problema de la felicidad: la autonomía moral)</w:t>
      </w:r>
      <w:r>
        <w:rPr>
          <w:rFonts w:ascii="Ebrima" w:hAnsi="Ebrima" w:cs="Microsoft Sans Serif"/>
        </w:rPr>
        <w:t xml:space="preserve"> - </w:t>
      </w:r>
      <w:r w:rsidRPr="0018759C">
        <w:rPr>
          <w:rFonts w:ascii="Ebrima" w:hAnsi="Ebrima" w:cs="Microsoft Sans Serif"/>
        </w:rPr>
        <w:t>Éticas utilitaristas (el bienestar de cada uno y el de la mayor cantidad posible)</w:t>
      </w:r>
      <w:r>
        <w:rPr>
          <w:rFonts w:ascii="Ebrima" w:hAnsi="Ebrima" w:cs="Microsoft Sans Serif"/>
        </w:rPr>
        <w:t xml:space="preserve"> - </w:t>
      </w:r>
      <w:r w:rsidRPr="0018759C">
        <w:rPr>
          <w:rFonts w:ascii="Ebrima" w:hAnsi="Ebrima" w:cs="Microsoft Sans Serif"/>
        </w:rPr>
        <w:t>Éticas de la responsabilidad (la apertura a la diferencia y a la libertad)</w:t>
      </w:r>
      <w:r>
        <w:rPr>
          <w:rFonts w:ascii="Ebrima" w:hAnsi="Ebrima" w:cs="Microsoft Sans Serif"/>
        </w:rPr>
        <w:t xml:space="preserve"> - </w:t>
      </w:r>
      <w:r w:rsidRPr="0018759C">
        <w:rPr>
          <w:rFonts w:ascii="Ebrima" w:hAnsi="Ebrima" w:cs="Microsoft Sans Serif"/>
        </w:rPr>
        <w:t>La transmisión de la filosofía griega a la tradición judeo-cristiana.</w:t>
      </w:r>
      <w:r>
        <w:rPr>
          <w:rFonts w:ascii="Ebrima" w:hAnsi="Ebrima" w:cs="Microsoft Sans Serif"/>
        </w:rPr>
        <w:t xml:space="preserve"> </w:t>
      </w:r>
    </w:p>
    <w:p w:rsidR="00FC4693" w:rsidRDefault="00FC4693" w:rsidP="00FC4693">
      <w:pPr>
        <w:jc w:val="both"/>
        <w:rPr>
          <w:rFonts w:ascii="Trebuchet MS" w:hAnsi="Trebuchet MS"/>
          <w:b/>
        </w:rPr>
      </w:pPr>
      <w:r>
        <w:rPr>
          <w:rFonts w:ascii="Trebuchet MS" w:hAnsi="Trebuchet MS"/>
          <w:b/>
        </w:rPr>
        <w:t>Eje III: La persona. Los actos humanos. Criterios para el juicio moral de las acciones humanas</w:t>
      </w:r>
    </w:p>
    <w:p w:rsidR="00FC4693" w:rsidRDefault="00FC4693" w:rsidP="00FC4693">
      <w:pPr>
        <w:jc w:val="both"/>
        <w:rPr>
          <w:rFonts w:ascii="Trebuchet MS" w:hAnsi="Trebuchet MS"/>
        </w:rPr>
      </w:pPr>
      <w:r>
        <w:rPr>
          <w:rFonts w:ascii="Trebuchet MS" w:hAnsi="Trebuchet MS"/>
        </w:rPr>
        <w:t>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objeción de conciencia – Sentido positivo de hacer el bien.</w:t>
      </w:r>
    </w:p>
    <w:p w:rsidR="00FC4693" w:rsidRDefault="00FC4693" w:rsidP="00FC4693">
      <w:pPr>
        <w:jc w:val="both"/>
        <w:rPr>
          <w:rFonts w:ascii="Trebuchet MS" w:hAnsi="Trebuchet MS"/>
          <w:b/>
        </w:rPr>
      </w:pPr>
      <w:r>
        <w:rPr>
          <w:rFonts w:ascii="Trebuchet MS" w:hAnsi="Trebuchet MS"/>
          <w:b/>
        </w:rPr>
        <w:t>Eje IV: La voluntad y la Libertad.</w:t>
      </w:r>
    </w:p>
    <w:p w:rsidR="00FC4693" w:rsidRDefault="00FC4693" w:rsidP="00FC4693">
      <w:pPr>
        <w:jc w:val="both"/>
        <w:rPr>
          <w:rFonts w:ascii="Trebuchet MS" w:hAnsi="Trebuchet MS"/>
        </w:rPr>
      </w:pPr>
      <w:r>
        <w:rPr>
          <w:rFonts w:ascii="Trebuchet MS" w:hAnsi="Trebuchet MS"/>
        </w:rPr>
        <w:t>La persona, autor de la propia conducta – Análisis antropológico de la acción humana – La libertad – La autodeterminación – La libertad, fundamento de la responsabilidad – La verdad sobre el hombre – Dignidad personal y sentido de la vida.</w:t>
      </w:r>
    </w:p>
    <w:p w:rsidR="00FC4693" w:rsidRDefault="00FC4693" w:rsidP="00FC4693">
      <w:pPr>
        <w:jc w:val="both"/>
        <w:rPr>
          <w:rFonts w:ascii="Trebuchet MS" w:hAnsi="Trebuchet MS"/>
          <w:b/>
        </w:rPr>
      </w:pPr>
      <w:r>
        <w:rPr>
          <w:rFonts w:ascii="Trebuchet MS" w:hAnsi="Trebuchet MS"/>
          <w:b/>
        </w:rPr>
        <w:t>Eje V: Ética profesional.</w:t>
      </w:r>
    </w:p>
    <w:p w:rsidR="00FC4693" w:rsidRDefault="00FC4693" w:rsidP="00FC4693">
      <w:pPr>
        <w:jc w:val="both"/>
        <w:rPr>
          <w:rFonts w:ascii="Trebuchet MS" w:hAnsi="Trebuchet MS"/>
        </w:rPr>
      </w:pPr>
      <w:r>
        <w:rPr>
          <w:rFonts w:ascii="Trebuchet MS" w:hAnsi="Trebuchet MS"/>
        </w:rPr>
        <w:t>La Ética y su relación con la educación. La profesión y el enfoque ético. Aportes de la Ética a la educación</w:t>
      </w:r>
      <w:r w:rsidRPr="00C92400">
        <w:rPr>
          <w:rFonts w:ascii="Trebuchet MS" w:hAnsi="Trebuchet MS"/>
        </w:rPr>
        <w:t xml:space="preserve">. </w:t>
      </w:r>
      <w:r>
        <w:rPr>
          <w:rFonts w:ascii="Trebuchet MS" w:hAnsi="Trebuchet MS"/>
        </w:rPr>
        <w:t>Problemáticas comunes en la relación educación-ética – Ser maestro.</w:t>
      </w:r>
    </w:p>
    <w:p w:rsidR="00FC4693" w:rsidRDefault="00FC4693" w:rsidP="00FC4693">
      <w:pPr>
        <w:jc w:val="both"/>
        <w:rPr>
          <w:rFonts w:ascii="Ebrima" w:hAnsi="Ebrima" w:cs="Microsoft Sans Serif"/>
          <w:i/>
        </w:rPr>
      </w:pPr>
    </w:p>
    <w:p w:rsidR="00FC4693" w:rsidRPr="006674C3" w:rsidRDefault="00FC4693" w:rsidP="00FC4693">
      <w:pPr>
        <w:jc w:val="both"/>
        <w:rPr>
          <w:rFonts w:ascii="Ebrima" w:hAnsi="Ebrima" w:cs="Microsoft Sans Serif"/>
          <w:i/>
        </w:rPr>
      </w:pPr>
      <w:r w:rsidRPr="006674C3">
        <w:rPr>
          <w:rFonts w:ascii="Ebrima" w:hAnsi="Ebrima" w:cs="Microsoft Sans Serif"/>
          <w:i/>
        </w:rPr>
        <w:t>CIUDADANÍA</w:t>
      </w:r>
    </w:p>
    <w:p w:rsidR="00FC4693" w:rsidRPr="00FC4693" w:rsidRDefault="00FC4693" w:rsidP="00FC4693">
      <w:pPr>
        <w:jc w:val="both"/>
        <w:rPr>
          <w:rFonts w:ascii="Ebrima" w:hAnsi="Ebrima" w:cs="Microsoft Sans Serif"/>
          <w:b/>
          <w:u w:val="single"/>
        </w:rPr>
      </w:pPr>
      <w:r w:rsidRPr="00FC4693">
        <w:rPr>
          <w:rFonts w:ascii="Ebrima" w:hAnsi="Ebrima" w:cs="Microsoft Sans Serif"/>
          <w:b/>
          <w:u w:val="single"/>
        </w:rPr>
        <w:t>Eje VI: La persona. Los actos humanos y los valores. La ley. El deseo de felicidad y vida moral</w:t>
      </w:r>
    </w:p>
    <w:p w:rsidR="00FC4693" w:rsidRDefault="00FC4693" w:rsidP="00FC4693">
      <w:pPr>
        <w:jc w:val="both"/>
        <w:rPr>
          <w:rFonts w:ascii="Trebuchet MS" w:hAnsi="Trebuchet MS"/>
        </w:rPr>
      </w:pPr>
      <w:r>
        <w:rPr>
          <w:rFonts w:ascii="Trebuchet MS" w:hAnsi="Trebuchet MS"/>
        </w:rPr>
        <w:t>Aspiración a la felicidad y vida moral – Cómo alcanzar la felicidad, fin de todo hombre – Parámetros del orden moral, la ley (tipos, elementos, propiedades, relaciones, causas) – La conciencia moral – Valores – El obrar humano y las virtudes.</w:t>
      </w:r>
    </w:p>
    <w:p w:rsidR="00FC4693" w:rsidRPr="00FC4693" w:rsidRDefault="00FC4693" w:rsidP="00FC4693">
      <w:pPr>
        <w:jc w:val="both"/>
        <w:rPr>
          <w:rFonts w:ascii="Ebrima" w:hAnsi="Ebrima"/>
          <w:b/>
          <w:u w:val="single"/>
        </w:rPr>
      </w:pPr>
      <w:r w:rsidRPr="00FC4693">
        <w:rPr>
          <w:rFonts w:ascii="Ebrima" w:hAnsi="Ebrima"/>
          <w:b/>
          <w:u w:val="single"/>
        </w:rPr>
        <w:lastRenderedPageBreak/>
        <w:t>Eje VII: Cuestiones éticas actuales.</w:t>
      </w:r>
    </w:p>
    <w:p w:rsidR="00FC4693" w:rsidRDefault="00FC4693" w:rsidP="00FC4693">
      <w:pPr>
        <w:jc w:val="both"/>
        <w:rPr>
          <w:rFonts w:ascii="Trebuchet MS" w:hAnsi="Trebuchet MS"/>
        </w:rPr>
      </w:pPr>
      <w:r>
        <w:rPr>
          <w:rFonts w:ascii="Trebuchet MS" w:hAnsi="Trebuchet MS"/>
        </w:rPr>
        <w:t>Bioética – Eutanasia – Pena de muerte – Medio ambiente – Aborto - Sexualidad – Sentido común – Política y ética – Trabajo y ética – Violencia escolar y disciplina – Familia – Sentido religioso – Dignidad humana.</w:t>
      </w:r>
    </w:p>
    <w:p w:rsidR="00FC4693" w:rsidRDefault="00FC4693" w:rsidP="00FC4693">
      <w:pPr>
        <w:jc w:val="both"/>
        <w:rPr>
          <w:rFonts w:ascii="Ebrima" w:hAnsi="Ebrima" w:cs="Microsoft Sans Serif"/>
          <w:i/>
        </w:rPr>
      </w:pPr>
    </w:p>
    <w:p w:rsidR="00FC4693" w:rsidRPr="006674C3" w:rsidRDefault="00FC4693" w:rsidP="00FC4693">
      <w:pPr>
        <w:jc w:val="both"/>
        <w:rPr>
          <w:rFonts w:ascii="Ebrima" w:hAnsi="Ebrima" w:cs="Microsoft Sans Serif"/>
          <w:i/>
        </w:rPr>
      </w:pPr>
      <w:r w:rsidRPr="006674C3">
        <w:rPr>
          <w:rFonts w:ascii="Ebrima" w:hAnsi="Ebrima" w:cs="Microsoft Sans Serif"/>
          <w:i/>
        </w:rPr>
        <w:t>DERECHOS HUMANOS</w:t>
      </w:r>
    </w:p>
    <w:p w:rsidR="00FC4693" w:rsidRPr="00FC4693" w:rsidRDefault="00FC4693" w:rsidP="00FC4693">
      <w:pPr>
        <w:jc w:val="both"/>
        <w:rPr>
          <w:rFonts w:ascii="Ebrima" w:hAnsi="Ebrima" w:cs="Microsoft Sans Serif"/>
          <w:b/>
          <w:u w:val="single"/>
        </w:rPr>
      </w:pPr>
      <w:r w:rsidRPr="00FC4693">
        <w:rPr>
          <w:rFonts w:ascii="Ebrima" w:hAnsi="Ebrima" w:cs="Microsoft Sans Serif"/>
          <w:b/>
          <w:u w:val="single"/>
        </w:rPr>
        <w:t>Eje VIII: ¿Qué son los derechos humanos? ¿Para qué sirven?</w:t>
      </w:r>
    </w:p>
    <w:p w:rsidR="00FC4693" w:rsidRDefault="00FC4693" w:rsidP="00FC4693">
      <w:pPr>
        <w:jc w:val="both"/>
        <w:rPr>
          <w:rFonts w:ascii="Ebrima" w:hAnsi="Ebrima" w:cs="Microsoft Sans Serif"/>
        </w:rPr>
      </w:pPr>
      <w:r w:rsidRPr="0018759C">
        <w:rPr>
          <w:rFonts w:ascii="Ebrima" w:hAnsi="Ebrima" w:cs="Microsoft Sans Serif"/>
        </w:rPr>
        <w:t>¿Qué son los derechos humanos? ¿Para qué sirven?</w:t>
      </w:r>
      <w:r>
        <w:rPr>
          <w:rFonts w:ascii="Ebrima" w:hAnsi="Ebrima" w:cs="Microsoft Sans Serif"/>
        </w:rPr>
        <w:t xml:space="preserve"> - </w:t>
      </w:r>
      <w:r w:rsidRPr="0018759C">
        <w:rPr>
          <w:rFonts w:ascii="Ebrima" w:hAnsi="Ebrima" w:cs="Microsoft Sans Serif"/>
        </w:rPr>
        <w:t>Procl</w:t>
      </w:r>
      <w:r>
        <w:rPr>
          <w:rFonts w:ascii="Ebrima" w:hAnsi="Ebrima" w:cs="Microsoft Sans Serif"/>
        </w:rPr>
        <w:t>amación de los Derechos humanos – Todas las personas tienen derecho a la educación y la cultura –  Los derechos humanos en las políticas educativas - Globalización y derechos humanos.</w:t>
      </w:r>
      <w:r w:rsidRPr="0018759C">
        <w:rPr>
          <w:rFonts w:ascii="Ebrima" w:hAnsi="Ebrima" w:cs="Microsoft Sans Serif"/>
        </w:rPr>
        <w:t xml:space="preserve"> </w:t>
      </w:r>
    </w:p>
    <w:p w:rsidR="00FC4693" w:rsidRDefault="00FC4693" w:rsidP="00FC4693">
      <w:pPr>
        <w:jc w:val="both"/>
        <w:rPr>
          <w:rFonts w:ascii="Ebrima" w:hAnsi="Ebrima" w:cs="Microsoft Sans Serif"/>
          <w:u w:val="single"/>
        </w:rPr>
      </w:pPr>
    </w:p>
    <w:p w:rsidR="00FC4693" w:rsidRPr="00FC4693" w:rsidRDefault="00FC4693" w:rsidP="00FC4693">
      <w:pPr>
        <w:jc w:val="both"/>
        <w:rPr>
          <w:rFonts w:ascii="Ebrima" w:hAnsi="Ebrima" w:cs="Microsoft Sans Serif"/>
          <w:u w:val="single"/>
        </w:rPr>
      </w:pPr>
      <w:r w:rsidRPr="00FC4693">
        <w:rPr>
          <w:rFonts w:ascii="Ebrima" w:hAnsi="Ebrima" w:cs="Microsoft Sans Serif"/>
          <w:u w:val="single"/>
        </w:rPr>
        <w:t>Trabajos prácticos obligatorios</w:t>
      </w:r>
      <w:r>
        <w:rPr>
          <w:rFonts w:ascii="Ebrima" w:hAnsi="Ebrima" w:cs="Microsoft Sans Serif"/>
          <w:u w:val="single"/>
        </w:rPr>
        <w:t xml:space="preserve"> y actividades paralelas</w:t>
      </w:r>
      <w:r w:rsidRPr="00FC4693">
        <w:rPr>
          <w:rFonts w:ascii="Ebrima" w:hAnsi="Ebrima" w:cs="Microsoft Sans Serif"/>
          <w:u w:val="single"/>
        </w:rPr>
        <w:t>:</w:t>
      </w:r>
    </w:p>
    <w:p w:rsidR="00FC4693" w:rsidRPr="00FC4693" w:rsidRDefault="00FC4693" w:rsidP="00FC4693">
      <w:pPr>
        <w:pStyle w:val="Prrafodelista"/>
        <w:numPr>
          <w:ilvl w:val="0"/>
          <w:numId w:val="8"/>
        </w:numPr>
        <w:jc w:val="both"/>
        <w:rPr>
          <w:rFonts w:ascii="Constantia" w:hAnsi="Constantia"/>
        </w:rPr>
      </w:pPr>
      <w:r w:rsidRPr="00FC4693">
        <w:rPr>
          <w:rFonts w:ascii="Constantia" w:hAnsi="Constantia"/>
        </w:rPr>
        <w:t xml:space="preserve">Lectura, análisis y relación con la realidad y la tarea educativa del libro El hombre en busca de sentido de </w:t>
      </w:r>
      <w:proofErr w:type="spellStart"/>
      <w:r w:rsidRPr="00FC4693">
        <w:rPr>
          <w:rFonts w:ascii="Constantia" w:hAnsi="Constantia"/>
        </w:rPr>
        <w:t>Viktor</w:t>
      </w:r>
      <w:proofErr w:type="spellEnd"/>
      <w:r w:rsidRPr="00FC4693">
        <w:rPr>
          <w:rFonts w:ascii="Constantia" w:hAnsi="Constantia"/>
        </w:rPr>
        <w:t xml:space="preserve"> Frankl.</w:t>
      </w:r>
    </w:p>
    <w:p w:rsidR="00FC4693" w:rsidRPr="00FC4693" w:rsidRDefault="00FC4693" w:rsidP="00FC4693">
      <w:pPr>
        <w:pStyle w:val="Prrafodelista"/>
        <w:numPr>
          <w:ilvl w:val="0"/>
          <w:numId w:val="8"/>
        </w:numPr>
        <w:jc w:val="both"/>
        <w:rPr>
          <w:rFonts w:ascii="Constantia" w:hAnsi="Constantia"/>
        </w:rPr>
      </w:pPr>
      <w:r w:rsidRPr="00FC4693">
        <w:rPr>
          <w:rFonts w:ascii="Constantia" w:hAnsi="Constantia"/>
        </w:rPr>
        <w:t>Lectura, análisis y relación con la realidad y la tarea educativa del libro el Liderazgo de Francisco de Bárcena Bernardo.</w:t>
      </w:r>
    </w:p>
    <w:p w:rsidR="00FC4693" w:rsidRPr="00FC4693" w:rsidRDefault="00FC4693" w:rsidP="00FC4693">
      <w:pPr>
        <w:pStyle w:val="Prrafodelista"/>
        <w:numPr>
          <w:ilvl w:val="0"/>
          <w:numId w:val="8"/>
        </w:numPr>
        <w:jc w:val="both"/>
        <w:rPr>
          <w:rFonts w:ascii="Constantia" w:hAnsi="Constantia"/>
        </w:rPr>
      </w:pPr>
      <w:r w:rsidRPr="00FC4693">
        <w:rPr>
          <w:rFonts w:ascii="Constantia" w:hAnsi="Constantia"/>
        </w:rPr>
        <w:t>Lectura, análisis y relación con la realidad y la tarea educativa del libro Cómo se forma a un buen docente. UNIPE.</w:t>
      </w:r>
    </w:p>
    <w:p w:rsidR="00FC4693" w:rsidRPr="00FC4693" w:rsidRDefault="00FC4693" w:rsidP="00FC4693">
      <w:pPr>
        <w:pStyle w:val="Prrafodelista"/>
        <w:numPr>
          <w:ilvl w:val="0"/>
          <w:numId w:val="8"/>
        </w:numPr>
        <w:jc w:val="both"/>
        <w:rPr>
          <w:rFonts w:ascii="Constantia" w:hAnsi="Constantia"/>
        </w:rPr>
      </w:pPr>
      <w:r w:rsidRPr="00FC4693">
        <w:rPr>
          <w:rFonts w:ascii="Constantia" w:hAnsi="Constantia"/>
        </w:rPr>
        <w:t>Introducción y valoración de la Estética.</w:t>
      </w:r>
    </w:p>
    <w:p w:rsidR="00FC4693" w:rsidRPr="00FC4693" w:rsidRDefault="00FC4693" w:rsidP="00FC4693">
      <w:pPr>
        <w:numPr>
          <w:ilvl w:val="0"/>
          <w:numId w:val="8"/>
        </w:numPr>
        <w:tabs>
          <w:tab w:val="left" w:pos="720"/>
        </w:tabs>
        <w:autoSpaceDE w:val="0"/>
        <w:jc w:val="both"/>
        <w:rPr>
          <w:rFonts w:ascii="Ebrima" w:hAnsi="Ebrima" w:cs="Microsoft Sans Serif"/>
        </w:rPr>
      </w:pPr>
      <w:r w:rsidRPr="00FC4693">
        <w:rPr>
          <w:rFonts w:ascii="Ebrima" w:hAnsi="Ebrima" w:cs="Microsoft Sans Serif"/>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FC4693" w:rsidRPr="00FC4693" w:rsidRDefault="00FC4693" w:rsidP="00FC4693">
      <w:pPr>
        <w:numPr>
          <w:ilvl w:val="0"/>
          <w:numId w:val="8"/>
        </w:numPr>
        <w:tabs>
          <w:tab w:val="left" w:pos="720"/>
        </w:tabs>
        <w:autoSpaceDE w:val="0"/>
        <w:jc w:val="both"/>
        <w:rPr>
          <w:rFonts w:ascii="Ebrima" w:hAnsi="Ebrima" w:cs="Microsoft Sans Serif"/>
        </w:rPr>
      </w:pPr>
      <w:r w:rsidRPr="00FC4693">
        <w:rPr>
          <w:rFonts w:ascii="Ebrima" w:hAnsi="Ebrima" w:cs="Microsoft Sans Serif"/>
        </w:rPr>
        <w:t xml:space="preserve">Proyección y análisis de películas a fin. Se pide ver cierta película en la casa y luego se analizan y exponen en el aula. La trama de la película está relacionada con temas o problemáticas éticas o sociales. </w:t>
      </w:r>
    </w:p>
    <w:p w:rsidR="00FC4693" w:rsidRPr="00FC4693" w:rsidRDefault="00FC4693" w:rsidP="00FC4693">
      <w:pPr>
        <w:jc w:val="both"/>
        <w:rPr>
          <w:rFonts w:ascii="Footlight MT Light" w:hAnsi="Footlight MT Light"/>
          <w:b/>
          <w:sz w:val="28"/>
          <w:szCs w:val="28"/>
          <w:u w:val="single"/>
        </w:rPr>
      </w:pPr>
    </w:p>
    <w:p w:rsidR="00FC4693" w:rsidRPr="006674C3" w:rsidRDefault="00FC4693" w:rsidP="00FC4693">
      <w:pPr>
        <w:autoSpaceDE w:val="0"/>
        <w:jc w:val="both"/>
        <w:rPr>
          <w:rFonts w:ascii="Ebrima" w:hAnsi="Ebrima" w:cs="Microsoft Sans Serif"/>
          <w:b/>
          <w:bCs/>
        </w:rPr>
      </w:pPr>
      <w:r w:rsidRPr="006674C3">
        <w:rPr>
          <w:rFonts w:ascii="Ebrima" w:hAnsi="Ebrima" w:cs="Microsoft Sans Serif"/>
          <w:b/>
          <w:bCs/>
        </w:rPr>
        <w:t>Temporalización:</w:t>
      </w:r>
    </w:p>
    <w:p w:rsidR="00FC4693" w:rsidRPr="0018759C" w:rsidRDefault="00FC4693" w:rsidP="00FC4693">
      <w:pPr>
        <w:autoSpaceDE w:val="0"/>
        <w:jc w:val="both"/>
        <w:rPr>
          <w:rFonts w:ascii="Ebrima" w:hAnsi="Ebrima" w:cs="Microsoft Sans Serif"/>
        </w:rPr>
      </w:pPr>
      <w:r w:rsidRPr="0018759C">
        <w:rPr>
          <w:rFonts w:ascii="Ebrima" w:hAnsi="Ebrima" w:cs="Microsoft Sans Serif"/>
        </w:rPr>
        <w:t xml:space="preserve">Es una asignatura de régimen cuatrimestral. Donde clase a clase se desarrolla los contenidos informados. </w:t>
      </w:r>
      <w:r>
        <w:rPr>
          <w:rFonts w:ascii="Ebrima" w:hAnsi="Ebrima" w:cs="Microsoft Sans Serif"/>
        </w:rPr>
        <w:t xml:space="preserve"> 120 minutos,</w:t>
      </w:r>
    </w:p>
    <w:p w:rsidR="00FC4693" w:rsidRPr="0018759C" w:rsidRDefault="00FC4693" w:rsidP="00FC4693">
      <w:pPr>
        <w:autoSpaceDE w:val="0"/>
        <w:jc w:val="both"/>
        <w:rPr>
          <w:rFonts w:ascii="Ebrima" w:hAnsi="Ebrima" w:cs="Microsoft Sans Serif"/>
        </w:rPr>
      </w:pPr>
    </w:p>
    <w:p w:rsidR="00FC4693" w:rsidRPr="006674C3" w:rsidRDefault="00FC4693" w:rsidP="00FC4693">
      <w:pPr>
        <w:autoSpaceDE w:val="0"/>
        <w:jc w:val="both"/>
        <w:rPr>
          <w:rFonts w:ascii="Ebrima" w:hAnsi="Ebrima" w:cs="Microsoft Sans Serif"/>
          <w:b/>
        </w:rPr>
      </w:pPr>
      <w:r w:rsidRPr="006674C3">
        <w:rPr>
          <w:rFonts w:ascii="Ebrima" w:hAnsi="Ebrima" w:cs="Microsoft Sans Serif"/>
          <w:b/>
        </w:rPr>
        <w:t>Estrategias y recursos:</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Lectura y explicación del marco teórico propuesto.</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Proyección de videos educativos que refuercen el marco teórico,</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Orientaciones pertinentes del profesor.</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Enunciación de ejemplos claros que esclarezcan y sitúen la teoría tratada.</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Enriquecimiento del marco teórico por medio de la navegación en Internet.</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Interacción y diálogo.</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Lectura de material extra.</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Expresión oral y escrita.</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lastRenderedPageBreak/>
        <w:t>Compromiso con el saber.</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Elaboración de argumentaciones.</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Aplicación de técnicas de estudio.</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Producciones escritas</w:t>
      </w:r>
      <w:r>
        <w:rPr>
          <w:rFonts w:ascii="Ebrima" w:hAnsi="Ebrima" w:cs="Microsoft Sans Serif"/>
        </w:rPr>
        <w:t>. Ensayos.</w:t>
      </w:r>
    </w:p>
    <w:p w:rsidR="00FC4693" w:rsidRPr="0018759C" w:rsidRDefault="00FC4693" w:rsidP="00FC4693">
      <w:pPr>
        <w:numPr>
          <w:ilvl w:val="0"/>
          <w:numId w:val="2"/>
        </w:numPr>
        <w:autoSpaceDE w:val="0"/>
        <w:jc w:val="both"/>
        <w:rPr>
          <w:rFonts w:ascii="Ebrima" w:hAnsi="Ebrima" w:cs="Microsoft Sans Serif"/>
        </w:rPr>
      </w:pPr>
      <w:r w:rsidRPr="0018759C">
        <w:rPr>
          <w:rFonts w:ascii="Ebrima" w:hAnsi="Ebrima" w:cs="Microsoft Sans Serif"/>
        </w:rPr>
        <w:t>Trabajos prácticos.</w:t>
      </w:r>
    </w:p>
    <w:p w:rsidR="00FC4693" w:rsidRPr="0018759C" w:rsidRDefault="00FC4693" w:rsidP="00FC4693">
      <w:pPr>
        <w:autoSpaceDE w:val="0"/>
        <w:ind w:left="720"/>
        <w:jc w:val="both"/>
        <w:rPr>
          <w:rFonts w:ascii="Ebrima" w:hAnsi="Ebrima" w:cs="Microsoft Sans Serif"/>
        </w:rPr>
      </w:pPr>
    </w:p>
    <w:p w:rsidR="00FC4693" w:rsidRPr="006674C3" w:rsidRDefault="00FC4693" w:rsidP="00FC4693">
      <w:pPr>
        <w:autoSpaceDE w:val="0"/>
        <w:jc w:val="both"/>
        <w:rPr>
          <w:rFonts w:ascii="Ebrima" w:hAnsi="Ebrima" w:cs="Microsoft Sans Serif"/>
          <w:b/>
          <w:bCs/>
        </w:rPr>
      </w:pPr>
      <w:r w:rsidRPr="006674C3">
        <w:rPr>
          <w:rFonts w:ascii="Ebrima" w:hAnsi="Ebrima" w:cs="Microsoft Sans Serif"/>
          <w:b/>
          <w:bCs/>
        </w:rPr>
        <w:t>Evaluación</w:t>
      </w:r>
    </w:p>
    <w:p w:rsidR="00FC4693" w:rsidRPr="0018759C" w:rsidRDefault="00FC4693" w:rsidP="00FC4693">
      <w:pPr>
        <w:jc w:val="both"/>
        <w:rPr>
          <w:rFonts w:ascii="Ebrima" w:hAnsi="Ebrima" w:cs="Microsoft Sans Serif"/>
          <w:i/>
        </w:rPr>
      </w:pPr>
      <w:r w:rsidRPr="0018759C">
        <w:rPr>
          <w:rFonts w:ascii="Ebrima" w:hAnsi="Ebrima" w:cs="Microsoft Sans Serif"/>
          <w:i/>
        </w:rPr>
        <w:t xml:space="preserve">Características: </w:t>
      </w:r>
    </w:p>
    <w:p w:rsidR="00FC4693" w:rsidRPr="0018759C" w:rsidRDefault="00FC4693" w:rsidP="00FC4693">
      <w:pPr>
        <w:jc w:val="both"/>
        <w:rPr>
          <w:rFonts w:ascii="Ebrima" w:hAnsi="Ebrima" w:cs="Microsoft Sans Serif"/>
        </w:rPr>
      </w:pPr>
      <w:r w:rsidRPr="0018759C">
        <w:rPr>
          <w:rFonts w:ascii="Ebrima" w:hAnsi="Ebrima" w:cs="Microsoft Sans Serif"/>
        </w:rPr>
        <w:t>Constante e individualizada a través de la observación directa. Integradora: mediante la realización de tareas que impliquen la relación de conceptos.</w:t>
      </w:r>
    </w:p>
    <w:p w:rsidR="00FC4693" w:rsidRPr="0018759C" w:rsidRDefault="00FC4693" w:rsidP="00FC4693">
      <w:pPr>
        <w:jc w:val="both"/>
        <w:rPr>
          <w:rFonts w:ascii="Ebrima" w:hAnsi="Ebrima" w:cs="Microsoft Sans Serif"/>
          <w:i/>
        </w:rPr>
      </w:pPr>
      <w:r w:rsidRPr="0018759C">
        <w:rPr>
          <w:rFonts w:ascii="Ebrima" w:hAnsi="Ebrima" w:cs="Microsoft Sans Serif"/>
          <w:i/>
        </w:rPr>
        <w:t>Tipo:</w:t>
      </w:r>
    </w:p>
    <w:p w:rsidR="00FC4693" w:rsidRPr="0018759C" w:rsidRDefault="00FC4693" w:rsidP="00FC4693">
      <w:pPr>
        <w:jc w:val="both"/>
        <w:rPr>
          <w:rFonts w:ascii="Ebrima" w:hAnsi="Ebrima" w:cs="Microsoft Sans Serif"/>
        </w:rPr>
      </w:pPr>
      <w:r w:rsidRPr="0018759C">
        <w:rPr>
          <w:rFonts w:ascii="Ebrima" w:hAnsi="Ebrima" w:cs="Microsoft Sans Serif"/>
        </w:rPr>
        <w:t xml:space="preserve">Diagnóstica: </w:t>
      </w:r>
    </w:p>
    <w:p w:rsidR="00FC4693" w:rsidRPr="0018759C" w:rsidRDefault="00FC4693" w:rsidP="00FC4693">
      <w:pPr>
        <w:jc w:val="both"/>
        <w:rPr>
          <w:rFonts w:ascii="Ebrima" w:hAnsi="Ebrima" w:cs="Microsoft Sans Serif"/>
        </w:rPr>
      </w:pPr>
      <w:r w:rsidRPr="0018759C">
        <w:rPr>
          <w:rFonts w:ascii="Ebrima" w:hAnsi="Ebrima" w:cs="Microsoft Sans Serif"/>
        </w:rPr>
        <w:t>Indagación de los saberes previos de los alumnos a través de diferentes actividades propuestas por el docente en la fase inicial de los tema</w:t>
      </w:r>
      <w:r>
        <w:rPr>
          <w:rFonts w:ascii="Ebrima" w:hAnsi="Ebrima" w:cs="Microsoft Sans Serif"/>
        </w:rPr>
        <w:t>s</w:t>
      </w:r>
      <w:r w:rsidRPr="0018759C">
        <w:rPr>
          <w:rFonts w:ascii="Ebrima" w:hAnsi="Ebrima" w:cs="Microsoft Sans Serif"/>
        </w:rPr>
        <w:t xml:space="preserve"> a desarrollar.</w:t>
      </w:r>
    </w:p>
    <w:p w:rsidR="00FC4693" w:rsidRPr="0018759C" w:rsidRDefault="00FC4693" w:rsidP="00FC4693">
      <w:pPr>
        <w:jc w:val="both"/>
        <w:rPr>
          <w:rFonts w:ascii="Ebrima" w:hAnsi="Ebrima" w:cs="Microsoft Sans Serif"/>
          <w:i/>
        </w:rPr>
      </w:pPr>
      <w:r w:rsidRPr="0018759C">
        <w:rPr>
          <w:rFonts w:ascii="Ebrima" w:hAnsi="Ebrima" w:cs="Microsoft Sans Serif"/>
          <w:i/>
        </w:rPr>
        <w:t xml:space="preserve">Procesual: </w:t>
      </w:r>
    </w:p>
    <w:p w:rsidR="00FC4693" w:rsidRPr="0018759C" w:rsidRDefault="00FC4693" w:rsidP="00FC4693">
      <w:pPr>
        <w:jc w:val="both"/>
        <w:rPr>
          <w:rFonts w:ascii="Ebrima" w:hAnsi="Ebrima" w:cs="Microsoft Sans Serif"/>
        </w:rPr>
      </w:pPr>
      <w:r w:rsidRPr="0018759C">
        <w:rPr>
          <w:rFonts w:ascii="Ebrima" w:hAnsi="Ebrima"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FC4693" w:rsidRPr="0018759C" w:rsidRDefault="00FC4693" w:rsidP="00FC4693">
      <w:pPr>
        <w:jc w:val="both"/>
        <w:rPr>
          <w:rFonts w:ascii="Ebrima" w:hAnsi="Ebrima" w:cs="Microsoft Sans Serif"/>
          <w:i/>
        </w:rPr>
      </w:pPr>
      <w:r w:rsidRPr="0018759C">
        <w:rPr>
          <w:rFonts w:ascii="Ebrima" w:hAnsi="Ebrima" w:cs="Microsoft Sans Serif"/>
          <w:i/>
        </w:rPr>
        <w:t xml:space="preserve">Autoevaluación: </w:t>
      </w:r>
    </w:p>
    <w:p w:rsidR="00FC4693" w:rsidRPr="0018759C" w:rsidRDefault="00FC4693" w:rsidP="00FC4693">
      <w:pPr>
        <w:jc w:val="both"/>
        <w:rPr>
          <w:rFonts w:ascii="Ebrima" w:hAnsi="Ebrima" w:cs="Microsoft Sans Serif"/>
        </w:rPr>
      </w:pPr>
      <w:r w:rsidRPr="0018759C">
        <w:rPr>
          <w:rFonts w:ascii="Ebrima" w:hAnsi="Ebrima" w:cs="Microsoft Sans Serif"/>
        </w:rPr>
        <w:t xml:space="preserve">Auto-reflexión acerca de sus producciones individuales y grupales. Autocontrol del propio proceso de formación. </w:t>
      </w:r>
    </w:p>
    <w:p w:rsidR="00FC4693" w:rsidRPr="0018759C" w:rsidRDefault="00FC4693" w:rsidP="00FC4693">
      <w:pPr>
        <w:jc w:val="both"/>
        <w:rPr>
          <w:rFonts w:ascii="Ebrima" w:hAnsi="Ebrima" w:cs="Microsoft Sans Serif"/>
          <w:i/>
        </w:rPr>
      </w:pPr>
      <w:proofErr w:type="spellStart"/>
      <w:r w:rsidRPr="0018759C">
        <w:rPr>
          <w:rFonts w:ascii="Ebrima" w:hAnsi="Ebrima" w:cs="Microsoft Sans Serif"/>
          <w:i/>
        </w:rPr>
        <w:t>Sumativa</w:t>
      </w:r>
      <w:proofErr w:type="spellEnd"/>
      <w:r w:rsidRPr="0018759C">
        <w:rPr>
          <w:rFonts w:ascii="Ebrima" w:hAnsi="Ebrima" w:cs="Microsoft Sans Serif"/>
          <w:i/>
        </w:rPr>
        <w:t>:</w:t>
      </w:r>
    </w:p>
    <w:p w:rsidR="00FC4693" w:rsidRPr="0018759C" w:rsidRDefault="00FC4693" w:rsidP="00FC4693">
      <w:pPr>
        <w:jc w:val="both"/>
        <w:rPr>
          <w:rFonts w:ascii="Ebrima" w:hAnsi="Ebrima" w:cs="Microsoft Sans Serif"/>
        </w:rPr>
      </w:pPr>
      <w:r>
        <w:rPr>
          <w:rFonts w:ascii="Ebrima" w:hAnsi="Ebrima" w:cs="Microsoft Sans Serif"/>
        </w:rPr>
        <w:t>Parcial escrito al finalizar cada</w:t>
      </w:r>
      <w:r w:rsidRPr="0018759C">
        <w:rPr>
          <w:rFonts w:ascii="Ebrima" w:hAnsi="Ebrima" w:cs="Microsoft Sans Serif"/>
        </w:rPr>
        <w:t xml:space="preserve"> cuatrimestre.</w:t>
      </w:r>
    </w:p>
    <w:p w:rsidR="00FC4693" w:rsidRPr="0018759C" w:rsidRDefault="00FC4693" w:rsidP="00FC4693">
      <w:pPr>
        <w:pStyle w:val="Ttulo5"/>
        <w:pBdr>
          <w:top w:val="single" w:sz="4" w:space="1" w:color="auto"/>
          <w:left w:val="single" w:sz="4" w:space="4" w:color="auto"/>
          <w:bottom w:val="single" w:sz="4" w:space="5" w:color="auto"/>
          <w:right w:val="single" w:sz="4" w:space="4" w:color="auto"/>
        </w:pBdr>
        <w:rPr>
          <w:rFonts w:ascii="Ebrima" w:hAnsi="Ebrima" w:cs="Microsoft Sans Serif"/>
          <w:szCs w:val="24"/>
          <w:u w:val="none"/>
        </w:rPr>
      </w:pPr>
      <w:r w:rsidRPr="0018759C">
        <w:rPr>
          <w:rFonts w:ascii="Ebrima" w:hAnsi="Ebrima" w:cs="Microsoft Sans Serif"/>
          <w:szCs w:val="24"/>
          <w:u w:val="none"/>
        </w:rPr>
        <w:t>Criterios de evaluación para el parcial:</w:t>
      </w:r>
    </w:p>
    <w:p w:rsidR="00FC4693" w:rsidRPr="0018759C" w:rsidRDefault="00FC4693" w:rsidP="00FC4693">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Claridad conceptual y adecuado empleo del vocabulario específico.</w:t>
      </w:r>
    </w:p>
    <w:p w:rsidR="00FC4693" w:rsidRPr="0018759C" w:rsidRDefault="00FC4693" w:rsidP="00FC4693">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Aplicación de conceptos teóricos trabajados en la clase y del material bibliográfico.</w:t>
      </w:r>
    </w:p>
    <w:p w:rsidR="00FC4693" w:rsidRPr="0018759C" w:rsidRDefault="00FC4693" w:rsidP="00FC4693">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Coherencia en la argumentación propuesta y en las respuestas.</w:t>
      </w:r>
    </w:p>
    <w:p w:rsidR="00FC4693" w:rsidRPr="0018759C" w:rsidRDefault="00FC4693" w:rsidP="00FC4693">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Comprensión de los núcleos esenciales de los contenidos.</w:t>
      </w:r>
    </w:p>
    <w:p w:rsidR="00FC4693" w:rsidRPr="0018759C" w:rsidRDefault="00FC4693" w:rsidP="00FC4693">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Calidad y veracidad fundamentada en la elaboración personal.</w:t>
      </w:r>
    </w:p>
    <w:p w:rsidR="00FC4693" w:rsidRPr="0018759C" w:rsidRDefault="00FC4693" w:rsidP="00FC4693">
      <w:pPr>
        <w:pBdr>
          <w:top w:val="single" w:sz="4" w:space="1" w:color="auto"/>
          <w:left w:val="single" w:sz="4" w:space="4" w:color="auto"/>
          <w:bottom w:val="single" w:sz="4" w:space="5" w:color="auto"/>
          <w:right w:val="single" w:sz="4" w:space="4" w:color="auto"/>
        </w:pBdr>
        <w:jc w:val="both"/>
        <w:rPr>
          <w:rFonts w:ascii="Ebrima" w:hAnsi="Ebrima" w:cs="Microsoft Sans Serif"/>
        </w:rPr>
      </w:pPr>
      <w:r w:rsidRPr="0018759C">
        <w:rPr>
          <w:rFonts w:ascii="Ebrima" w:hAnsi="Ebrima" w:cs="Microsoft Sans Serif"/>
        </w:rPr>
        <w:t>g)   Establecimiento de relaciones y ejemplificaciones.</w:t>
      </w:r>
    </w:p>
    <w:p w:rsidR="00FC4693" w:rsidRPr="0018759C" w:rsidRDefault="00FC4693" w:rsidP="00FC4693">
      <w:pPr>
        <w:widowControl/>
        <w:numPr>
          <w:ilvl w:val="0"/>
          <w:numId w:val="3"/>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Calificaciones:</w:t>
      </w:r>
    </w:p>
    <w:p w:rsidR="00FC4693" w:rsidRPr="0018759C" w:rsidRDefault="00FC4693" w:rsidP="00FC4693">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proofErr w:type="gramStart"/>
      <w:r w:rsidRPr="0018759C">
        <w:rPr>
          <w:rFonts w:ascii="Ebrima" w:hAnsi="Ebrima" w:cs="Microsoft Sans Serif"/>
        </w:rPr>
        <w:t>Escala  de</w:t>
      </w:r>
      <w:proofErr w:type="gramEnd"/>
      <w:r w:rsidRPr="0018759C">
        <w:rPr>
          <w:rFonts w:ascii="Ebrima" w:hAnsi="Ebrima" w:cs="Microsoft Sans Serif"/>
        </w:rPr>
        <w:t xml:space="preserve"> calificación de 1 a 5. Se aprueba con 2. (Saber el del 70 % de los contenidos).</w:t>
      </w:r>
    </w:p>
    <w:p w:rsidR="00FC4693" w:rsidRPr="0018759C" w:rsidRDefault="00FC4693" w:rsidP="00FC4693">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La totalidad de las preguntas deben reunir un mínimo de aprobación.</w:t>
      </w:r>
    </w:p>
    <w:p w:rsidR="00FC4693" w:rsidRPr="0018759C" w:rsidRDefault="00FC4693" w:rsidP="00FC4693">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Se considerará caligrafía, ortografía y prolijidad.</w:t>
      </w:r>
    </w:p>
    <w:p w:rsidR="00FC4693" w:rsidRPr="0018759C" w:rsidRDefault="00FC4693" w:rsidP="00FC4693">
      <w:pPr>
        <w:jc w:val="both"/>
        <w:rPr>
          <w:rFonts w:ascii="Ebrima" w:hAnsi="Ebrima" w:cs="Microsoft Sans Serif"/>
        </w:rPr>
      </w:pPr>
      <w:r>
        <w:rPr>
          <w:rFonts w:ascii="Ebrima" w:hAnsi="Ebrima" w:cs="Microsoft Sans Serif"/>
        </w:rPr>
        <w:t>Tiene posibilidad de dos</w:t>
      </w:r>
      <w:r w:rsidRPr="0018759C">
        <w:rPr>
          <w:rFonts w:ascii="Ebrima" w:hAnsi="Ebrima" w:cs="Microsoft Sans Serif"/>
        </w:rPr>
        <w:t xml:space="preserve"> </w:t>
      </w:r>
      <w:proofErr w:type="spellStart"/>
      <w:r w:rsidRPr="0018759C">
        <w:rPr>
          <w:rFonts w:ascii="Ebrima" w:hAnsi="Ebrima" w:cs="Microsoft Sans Serif"/>
        </w:rPr>
        <w:t>recuperatorio</w:t>
      </w:r>
      <w:r>
        <w:rPr>
          <w:rFonts w:ascii="Ebrima" w:hAnsi="Ebrima" w:cs="Microsoft Sans Serif"/>
        </w:rPr>
        <w:t>s</w:t>
      </w:r>
      <w:proofErr w:type="spellEnd"/>
      <w:r w:rsidRPr="0018759C">
        <w:rPr>
          <w:rFonts w:ascii="Ebrima" w:hAnsi="Ebrima" w:cs="Microsoft Sans Serif"/>
        </w:rPr>
        <w:t xml:space="preserve"> siempre y cuando la inasistencia haya sido debidamente</w:t>
      </w:r>
      <w:r>
        <w:rPr>
          <w:rFonts w:ascii="Ebrima" w:hAnsi="Ebrima" w:cs="Microsoft Sans Serif"/>
        </w:rPr>
        <w:t xml:space="preserve"> justificada. Se aprueba con 2</w:t>
      </w:r>
      <w:r w:rsidRPr="0018759C">
        <w:rPr>
          <w:rFonts w:ascii="Ebrima" w:hAnsi="Ebrima" w:cs="Microsoft Sans Serif"/>
        </w:rPr>
        <w:t xml:space="preserve"> (saber el 70 % de los contenidos) </w:t>
      </w:r>
      <w:r>
        <w:rPr>
          <w:rFonts w:ascii="Ebrima" w:hAnsi="Ebrima" w:cs="Microsoft Sans Serif"/>
        </w:rPr>
        <w:t>Las a</w:t>
      </w:r>
      <w:r w:rsidRPr="0018759C">
        <w:rPr>
          <w:rFonts w:ascii="Ebrima" w:hAnsi="Ebrima" w:cs="Microsoft Sans Serif"/>
        </w:rPr>
        <w:t>ctividades de recupero o de actuación complem</w:t>
      </w:r>
      <w:r>
        <w:rPr>
          <w:rFonts w:ascii="Ebrima" w:hAnsi="Ebrima" w:cs="Microsoft Sans Serif"/>
        </w:rPr>
        <w:t>entaria se consignarán según la situación en particular.</w:t>
      </w:r>
    </w:p>
    <w:p w:rsidR="00FC4693" w:rsidRPr="00A263B4" w:rsidRDefault="00FC4693" w:rsidP="00FC4693">
      <w:pPr>
        <w:rPr>
          <w:rFonts w:ascii="Ebrima" w:hAnsi="Ebrima" w:cs="Microsoft Sans Serif"/>
          <w:color w:val="000000"/>
          <w:u w:val="single"/>
          <w:lang w:val="es-ES"/>
        </w:rPr>
      </w:pPr>
      <w:r w:rsidRPr="00A263B4">
        <w:rPr>
          <w:rFonts w:ascii="Ebrima" w:hAnsi="Ebrima" w:cs="Microsoft Sans Serif"/>
          <w:b/>
          <w:color w:val="000000"/>
          <w:u w:val="single"/>
          <w:lang w:val="es-ES"/>
        </w:rPr>
        <w:t>Correlatividades</w:t>
      </w:r>
      <w:r>
        <w:rPr>
          <w:rFonts w:ascii="Ebrima" w:hAnsi="Ebrima" w:cs="Microsoft Sans Serif"/>
          <w:color w:val="000000"/>
          <w:u w:val="single"/>
          <w:lang w:val="es-ES"/>
        </w:rPr>
        <w:t>:</w:t>
      </w:r>
      <w:r>
        <w:rPr>
          <w:rFonts w:ascii="Ebrima" w:hAnsi="Ebrima" w:cs="Microsoft Sans Serif"/>
          <w:color w:val="000000"/>
          <w:lang w:val="es-ES"/>
        </w:rPr>
        <w:t xml:space="preserve"> </w:t>
      </w:r>
      <w:r w:rsidRPr="00A263B4">
        <w:rPr>
          <w:rFonts w:ascii="Ebrima" w:eastAsiaTheme="minorHAnsi" w:hAnsi="Ebrima" w:cs="Times New Roman"/>
          <w:kern w:val="0"/>
          <w:lang w:eastAsia="en-US" w:bidi="ar-SA"/>
        </w:rPr>
        <w:t>para</w:t>
      </w:r>
      <w:r>
        <w:rPr>
          <w:rFonts w:ascii="Ebrima" w:eastAsiaTheme="minorHAnsi" w:hAnsi="Ebrima" w:cs="Times New Roman"/>
          <w:kern w:val="0"/>
          <w:lang w:eastAsia="en-US" w:bidi="ar-SA"/>
        </w:rPr>
        <w:t xml:space="preserve"> cursar esta materia tiene que tener regularizada y aprobada: </w:t>
      </w:r>
      <w:r w:rsidRPr="00A263B4">
        <w:rPr>
          <w:rFonts w:ascii="Ebrima" w:eastAsiaTheme="minorHAnsi" w:hAnsi="Ebrima" w:cs="Times New Roman"/>
          <w:kern w:val="0"/>
          <w:lang w:eastAsia="en-US" w:bidi="ar-SA"/>
        </w:rPr>
        <w:t>Filosofía de la Educ</w:t>
      </w:r>
      <w:r>
        <w:rPr>
          <w:rFonts w:ascii="Ebrima" w:eastAsiaTheme="minorHAnsi" w:hAnsi="Ebrima" w:cs="Times New Roman"/>
          <w:kern w:val="0"/>
          <w:lang w:eastAsia="en-US" w:bidi="ar-SA"/>
        </w:rPr>
        <w:t xml:space="preserve">ación, </w:t>
      </w:r>
      <w:r w:rsidRPr="00A263B4">
        <w:rPr>
          <w:rFonts w:ascii="Ebrima" w:eastAsiaTheme="minorHAnsi" w:hAnsi="Ebrima" w:cs="Times New Roman"/>
          <w:kern w:val="0"/>
          <w:lang w:eastAsia="en-US" w:bidi="ar-SA"/>
        </w:rPr>
        <w:t>Conocimiento y</w:t>
      </w:r>
      <w:r>
        <w:rPr>
          <w:rFonts w:ascii="Ebrima" w:eastAsiaTheme="minorHAnsi" w:hAnsi="Ebrima" w:cs="Times New Roman"/>
          <w:kern w:val="0"/>
          <w:lang w:eastAsia="en-US" w:bidi="ar-SA"/>
        </w:rPr>
        <w:t xml:space="preserve"> Educación, Historia S</w:t>
      </w:r>
      <w:r w:rsidRPr="00A263B4">
        <w:rPr>
          <w:rFonts w:ascii="Ebrima" w:eastAsiaTheme="minorHAnsi" w:hAnsi="Ebrima" w:cs="Times New Roman"/>
          <w:kern w:val="0"/>
          <w:lang w:eastAsia="en-US" w:bidi="ar-SA"/>
        </w:rPr>
        <w:t xml:space="preserve">ocial de la </w:t>
      </w:r>
      <w:r>
        <w:rPr>
          <w:rFonts w:ascii="Ebrima" w:eastAsiaTheme="minorHAnsi" w:hAnsi="Ebrima" w:cs="Times New Roman"/>
          <w:kern w:val="0"/>
          <w:lang w:eastAsia="en-US" w:bidi="ar-SA"/>
        </w:rPr>
        <w:t xml:space="preserve">Educación y </w:t>
      </w:r>
      <w:r>
        <w:rPr>
          <w:rFonts w:ascii="Ebrima" w:eastAsiaTheme="minorHAnsi" w:hAnsi="Ebrima" w:cs="Times New Roman"/>
          <w:kern w:val="0"/>
          <w:lang w:eastAsia="en-US" w:bidi="ar-SA"/>
        </w:rPr>
        <w:lastRenderedPageBreak/>
        <w:t xml:space="preserve">Política Educativa Argentina. </w:t>
      </w:r>
    </w:p>
    <w:p w:rsidR="00FC4693" w:rsidRPr="00A96620" w:rsidRDefault="00FC4693" w:rsidP="00FC4693">
      <w:pPr>
        <w:jc w:val="both"/>
        <w:rPr>
          <w:rFonts w:ascii="Euphemia" w:hAnsi="Euphemia"/>
          <w:b/>
        </w:rPr>
      </w:pPr>
      <w:r w:rsidRPr="00A96620">
        <w:rPr>
          <w:rFonts w:ascii="Euphemia" w:hAnsi="Euphemia"/>
          <w:b/>
        </w:rPr>
        <w:t>EXTRACTO, REGLAMENTO ACADÉMICO MARCO (RAM) decreto 4199. 25/11/15</w:t>
      </w:r>
    </w:p>
    <w:p w:rsidR="00FC4693" w:rsidRPr="00A96620" w:rsidRDefault="00FC4693" w:rsidP="00FC4693">
      <w:pPr>
        <w:jc w:val="both"/>
        <w:rPr>
          <w:rFonts w:ascii="Euphemia" w:hAnsi="Euphemia"/>
          <w:b/>
        </w:rPr>
      </w:pPr>
      <w:r w:rsidRPr="00A96620">
        <w:rPr>
          <w:rFonts w:ascii="Euphemia" w:hAnsi="Euphemia"/>
          <w:b/>
        </w:rPr>
        <w:t>TITULO 5: "Permanencia y Promoción"</w:t>
      </w:r>
    </w:p>
    <w:p w:rsidR="00FC4693" w:rsidRPr="00A96620" w:rsidRDefault="00FC4693" w:rsidP="00FC4693">
      <w:pPr>
        <w:jc w:val="both"/>
        <w:rPr>
          <w:rFonts w:ascii="Euphemia" w:hAnsi="Euphemia"/>
          <w:u w:val="single"/>
        </w:rPr>
      </w:pPr>
      <w:r w:rsidRPr="00A96620">
        <w:rPr>
          <w:rFonts w:ascii="Euphemia" w:hAnsi="Euphemia"/>
          <w:u w:val="single"/>
        </w:rPr>
        <w:t>Capítulo 2: "De las Condiciones"</w:t>
      </w:r>
    </w:p>
    <w:p w:rsidR="00FC4693" w:rsidRPr="00A96620" w:rsidRDefault="00FC4693" w:rsidP="00FC4693">
      <w:pPr>
        <w:jc w:val="both"/>
        <w:rPr>
          <w:rFonts w:ascii="Euphemia" w:hAnsi="Euphemia"/>
        </w:rPr>
      </w:pPr>
      <w:r w:rsidRPr="00A96620">
        <w:rPr>
          <w:rFonts w:ascii="Euphemia" w:hAnsi="Euphemia"/>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FC4693" w:rsidRPr="00A96620" w:rsidRDefault="00FC4693" w:rsidP="00FC4693">
      <w:pPr>
        <w:jc w:val="both"/>
        <w:rPr>
          <w:rFonts w:ascii="Euphemia" w:hAnsi="Euphemia"/>
        </w:rPr>
      </w:pPr>
      <w:r w:rsidRPr="00A96620">
        <w:rPr>
          <w:rFonts w:ascii="Euphemia" w:hAnsi="Euphemia"/>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FC4693" w:rsidRPr="00A96620" w:rsidRDefault="00FC4693" w:rsidP="00FC4693">
      <w:pPr>
        <w:jc w:val="both"/>
        <w:rPr>
          <w:rFonts w:ascii="Euphemia" w:hAnsi="Euphemia"/>
        </w:rPr>
      </w:pPr>
      <w:r w:rsidRPr="00A96620">
        <w:rPr>
          <w:rFonts w:ascii="Euphemia" w:hAnsi="Euphemia"/>
        </w:rPr>
        <w:t>Art. 27: Los estudiantes podrán revestir la condición de regular, con la modalidad de cursado presencial o cursado semipresencial, o libre en las Unida</w:t>
      </w:r>
      <w:r w:rsidR="005D665A">
        <w:rPr>
          <w:rFonts w:ascii="Euphemia" w:hAnsi="Euphemia"/>
        </w:rPr>
        <w:t>des Curriculares que determine l</w:t>
      </w:r>
      <w:r w:rsidRPr="00A96620">
        <w:rPr>
          <w:rFonts w:ascii="Euphemia" w:hAnsi="Euphemia"/>
        </w:rPr>
        <w:t>a normativa vigente.</w:t>
      </w:r>
    </w:p>
    <w:p w:rsidR="00FC4693" w:rsidRPr="00A96620" w:rsidRDefault="00FC4693" w:rsidP="00FC4693">
      <w:pPr>
        <w:jc w:val="both"/>
        <w:rPr>
          <w:rFonts w:ascii="Euphemia" w:hAnsi="Euphemia"/>
        </w:rPr>
      </w:pPr>
      <w:r w:rsidRPr="00A96620">
        <w:rPr>
          <w:rFonts w:ascii="Euphemia" w:hAnsi="Euphemia"/>
        </w:rPr>
        <w:t xml:space="preserve">Los estudiantes deberán inscribirse a cada Unidad Curricular optando por </w:t>
      </w:r>
      <w:r w:rsidR="005D665A">
        <w:rPr>
          <w:rFonts w:ascii="Euphemia" w:hAnsi="Euphemia"/>
        </w:rPr>
        <w:t>l</w:t>
      </w:r>
      <w:r w:rsidRPr="00A96620">
        <w:rPr>
          <w:rFonts w:ascii="Euphemia" w:hAnsi="Euphemia"/>
        </w:rPr>
        <w:t>a condición y modalidad que se detallan a continuación: a) regular con cursado presencial; b) regular con cursado semipresencial; y c) libre.</w:t>
      </w:r>
    </w:p>
    <w:p w:rsidR="00FC4693" w:rsidRPr="00A96620" w:rsidRDefault="00FC4693" w:rsidP="00FC4693">
      <w:pPr>
        <w:jc w:val="both"/>
        <w:rPr>
          <w:rFonts w:ascii="Euphemia" w:hAnsi="Euphemia"/>
        </w:rPr>
      </w:pPr>
      <w:r w:rsidRPr="00A96620">
        <w:rPr>
          <w:rFonts w:ascii="Euphemia" w:hAnsi="Euphemia"/>
        </w:rPr>
        <w:t xml:space="preserve">Los estudiantes inscriptos como </w:t>
      </w:r>
      <w:r w:rsidRPr="00A96620">
        <w:rPr>
          <w:rFonts w:ascii="Euphemia" w:hAnsi="Euphemia"/>
          <w:b/>
        </w:rPr>
        <w:t>regulares</w:t>
      </w:r>
      <w:r w:rsidRPr="00A96620">
        <w:rPr>
          <w:rFonts w:ascii="Euphemia" w:hAnsi="Euphemia"/>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FC4693" w:rsidRPr="00A96620" w:rsidRDefault="00FC4693" w:rsidP="00FC4693">
      <w:pPr>
        <w:jc w:val="both"/>
        <w:rPr>
          <w:rFonts w:ascii="Euphemia" w:hAnsi="Euphemia"/>
        </w:rPr>
      </w:pPr>
      <w:r w:rsidRPr="00A96620">
        <w:rPr>
          <w:rFonts w:ascii="Euphemia" w:hAnsi="Euphemia"/>
        </w:rPr>
        <w:t>Art. 28: Serán regulares aquellos estudiantes que cumplimenten los requisitos determinados a tal fin por el docente en su planificación, fijando</w:t>
      </w:r>
      <w:r w:rsidR="005D665A">
        <w:rPr>
          <w:rFonts w:ascii="Euphemia" w:hAnsi="Euphemia"/>
        </w:rPr>
        <w:t xml:space="preserve"> l</w:t>
      </w:r>
      <w:r w:rsidRPr="00A96620">
        <w:rPr>
          <w:rFonts w:ascii="Euphemia" w:hAnsi="Euphemia"/>
        </w:rPr>
        <w:t>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FC4693" w:rsidRPr="00A96620" w:rsidRDefault="00FC4693" w:rsidP="00FC4693">
      <w:pPr>
        <w:jc w:val="both"/>
        <w:rPr>
          <w:rFonts w:ascii="Euphemia" w:hAnsi="Euphemia"/>
        </w:rPr>
      </w:pPr>
      <w:r w:rsidRPr="00A96620">
        <w:rPr>
          <w:rFonts w:ascii="Euphemia" w:hAnsi="Euphemia"/>
        </w:rPr>
        <w:t>Art. 29: Las modalidades de regular con cursado presencial y semipresencial deberán especificar sobre evaluaciones parciales, trabajos prácticos y distintos porcentajes de asistencia.</w:t>
      </w:r>
    </w:p>
    <w:p w:rsidR="00FC4693" w:rsidRPr="00A96620" w:rsidRDefault="00FC4693" w:rsidP="00FC4693">
      <w:pPr>
        <w:jc w:val="both"/>
        <w:rPr>
          <w:rFonts w:ascii="Euphemia" w:hAnsi="Euphemia"/>
        </w:rPr>
      </w:pPr>
      <w:r w:rsidRPr="00A96620">
        <w:rPr>
          <w:rFonts w:ascii="Euphemia" w:hAnsi="Euphemia"/>
        </w:rPr>
        <w:t xml:space="preserve">El estudiante tendrá derecho a </w:t>
      </w:r>
      <w:proofErr w:type="spellStart"/>
      <w:r w:rsidRPr="00A96620">
        <w:rPr>
          <w:rFonts w:ascii="Euphemia" w:hAnsi="Euphemia"/>
        </w:rPr>
        <w:t>recuperatorios</w:t>
      </w:r>
      <w:proofErr w:type="spellEnd"/>
      <w:r w:rsidRPr="00A96620">
        <w:rPr>
          <w:rFonts w:ascii="Euphemia" w:hAnsi="Euphemia"/>
        </w:rPr>
        <w:t xml:space="preserve"> en todas las instancias acreditables (parciales, -trabajos prácticos, coloquios, otros que determinen los docentes en sus planificaciones)</w:t>
      </w:r>
    </w:p>
    <w:p w:rsidR="00FC4693" w:rsidRPr="00A96620" w:rsidRDefault="00FC4693" w:rsidP="00FC4693">
      <w:pPr>
        <w:jc w:val="both"/>
        <w:rPr>
          <w:rFonts w:ascii="Euphemia" w:hAnsi="Euphemia"/>
        </w:rPr>
      </w:pPr>
      <w:r w:rsidRPr="00A96620">
        <w:rPr>
          <w:rFonts w:ascii="Euphemia" w:hAnsi="Euphemia"/>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FC4693" w:rsidRPr="00A96620" w:rsidRDefault="00FC4693" w:rsidP="00FC4693">
      <w:pPr>
        <w:jc w:val="both"/>
        <w:rPr>
          <w:rFonts w:ascii="Euphemia" w:hAnsi="Euphemia"/>
        </w:rPr>
      </w:pPr>
      <w:r w:rsidRPr="00A96620">
        <w:rPr>
          <w:rFonts w:ascii="Euphemia" w:hAnsi="Euphemia"/>
        </w:rPr>
        <w:lastRenderedPageBreak/>
        <w:t xml:space="preserve">Art 31. Mantendrá </w:t>
      </w:r>
      <w:proofErr w:type="spellStart"/>
      <w:r w:rsidRPr="00A96620">
        <w:rPr>
          <w:rFonts w:ascii="Euphemia" w:hAnsi="Euphemia"/>
        </w:rPr>
        <w:t>Ia</w:t>
      </w:r>
      <w:proofErr w:type="spellEnd"/>
      <w:r w:rsidRPr="00A96620">
        <w:rPr>
          <w:rFonts w:ascii="Euphemia" w:hAnsi="Euphemia"/>
        </w:rPr>
        <w:t xml:space="preserve"> condición de estudiante regular con cursado semipresencial aquel que, como mínimo, cumpla con el 40 % de asistencia a cada cuatrimestre.</w:t>
      </w:r>
    </w:p>
    <w:p w:rsidR="00FC4693" w:rsidRPr="00A96620" w:rsidRDefault="00FC4693" w:rsidP="00FC4693">
      <w:pPr>
        <w:jc w:val="both"/>
        <w:rPr>
          <w:rFonts w:ascii="Euphemia" w:hAnsi="Euphemia"/>
        </w:rPr>
      </w:pPr>
      <w:r w:rsidRPr="00A96620">
        <w:rPr>
          <w:rFonts w:ascii="Euphemia" w:hAnsi="Euphemia"/>
        </w:rPr>
        <w:t xml:space="preserve">Art. 32: La asistencia se computará por cada Unidad Curricular y hora de clase dictada, </w:t>
      </w:r>
      <w:r>
        <w:rPr>
          <w:rFonts w:ascii="Euphemia" w:hAnsi="Euphemia"/>
        </w:rPr>
        <w:t>c</w:t>
      </w:r>
      <w:r w:rsidRPr="00A96620">
        <w:rPr>
          <w:rFonts w:ascii="Euphemia" w:hAnsi="Euphemia"/>
        </w:rPr>
        <w:t>onsignando presente y/o ausente en un registro de asistencia institucional.</w:t>
      </w:r>
    </w:p>
    <w:p w:rsidR="00FC4693" w:rsidRPr="00A96620" w:rsidRDefault="00FC4693" w:rsidP="00FC4693">
      <w:pPr>
        <w:jc w:val="both"/>
        <w:rPr>
          <w:rFonts w:ascii="Euphemia" w:hAnsi="Euphemia"/>
        </w:rPr>
      </w:pPr>
      <w:r w:rsidRPr="00A96620">
        <w:rPr>
          <w:rFonts w:ascii="Euphemia" w:hAnsi="Euphemia"/>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FC4693" w:rsidRPr="00A96620" w:rsidRDefault="00FC4693" w:rsidP="00FC4693">
      <w:pPr>
        <w:jc w:val="both"/>
        <w:rPr>
          <w:rFonts w:ascii="Euphemia" w:hAnsi="Euphemia"/>
        </w:rPr>
      </w:pPr>
      <w:r w:rsidRPr="00A96620">
        <w:rPr>
          <w:rFonts w:ascii="Euphemia" w:hAnsi="Euphemia"/>
        </w:rPr>
        <w:t xml:space="preserve">Quedan excluidos de este régimen, de estudiante libre los Talleres, Seminarios, Trabajo de Campo, Módulos, Laboratorio y Proyecto. </w:t>
      </w:r>
    </w:p>
    <w:p w:rsidR="00FC4693" w:rsidRPr="00A96620" w:rsidRDefault="00FC4693" w:rsidP="00FC4693">
      <w:pPr>
        <w:jc w:val="both"/>
        <w:rPr>
          <w:rFonts w:ascii="Euphemia" w:hAnsi="Euphemia"/>
        </w:rPr>
      </w:pPr>
      <w:r w:rsidRPr="00A96620">
        <w:rPr>
          <w:rFonts w:ascii="Euphemia" w:hAnsi="Euphemia"/>
        </w:rPr>
        <w:t xml:space="preserve">Se podrán cursar en condición de alumno libre Unidades Curriculares con formato materia. </w:t>
      </w:r>
    </w:p>
    <w:p w:rsidR="00FC4693" w:rsidRPr="00A96620" w:rsidRDefault="00FC4693" w:rsidP="00FC4693">
      <w:pPr>
        <w:jc w:val="both"/>
        <w:rPr>
          <w:rFonts w:ascii="Euphemia" w:hAnsi="Euphemia"/>
        </w:rPr>
      </w:pPr>
      <w:r w:rsidRPr="00A96620">
        <w:rPr>
          <w:rFonts w:ascii="Euphemia" w:hAnsi="Euphemia"/>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w:t>
      </w:r>
      <w:proofErr w:type="spellStart"/>
      <w:r w:rsidRPr="00A96620">
        <w:rPr>
          <w:rFonts w:ascii="Euphemia" w:hAnsi="Euphemia"/>
        </w:rPr>
        <w:t>recursar</w:t>
      </w:r>
      <w:proofErr w:type="spellEnd"/>
      <w:r w:rsidRPr="00A96620">
        <w:rPr>
          <w:rFonts w:ascii="Euphemia" w:hAnsi="Euphemia"/>
        </w:rPr>
        <w:t xml:space="preserve"> la Unidad Curricular. Cada Instituto determinará las fechas de exámenes correspondientes, según el calendario jurisdiccional. Cuando haya más de un llamado por turno el estudiante podrá presentarse en todos ellos</w:t>
      </w:r>
    </w:p>
    <w:p w:rsidR="00FC4693" w:rsidRPr="00A96620" w:rsidRDefault="00FC4693" w:rsidP="00FC4693">
      <w:pPr>
        <w:jc w:val="both"/>
        <w:rPr>
          <w:rFonts w:ascii="Euphemia" w:hAnsi="Euphemia"/>
          <w:u w:val="single"/>
        </w:rPr>
      </w:pPr>
      <w:r w:rsidRPr="00A96620">
        <w:rPr>
          <w:rFonts w:ascii="Euphemia" w:hAnsi="Euphemia"/>
          <w:u w:val="single"/>
        </w:rPr>
        <w:t>Capítulo 3: "De la Aprobación de las Unidades curriculares"</w:t>
      </w:r>
    </w:p>
    <w:p w:rsidR="00FC4693" w:rsidRPr="00A96620" w:rsidRDefault="00FC4693" w:rsidP="00FC4693">
      <w:pPr>
        <w:jc w:val="both"/>
        <w:rPr>
          <w:rFonts w:ascii="Euphemia" w:hAnsi="Euphemia"/>
        </w:rPr>
      </w:pPr>
      <w:r w:rsidRPr="00A96620">
        <w:rPr>
          <w:rFonts w:ascii="Euphemia" w:hAnsi="Euphemia"/>
        </w:rPr>
        <w:t>Art. 35: Las formas de aprobación de las Unidades Curriculares serán por promoción con examen final o pro promoción directa</w:t>
      </w:r>
    </w:p>
    <w:p w:rsidR="00FC4693" w:rsidRPr="00A96620" w:rsidRDefault="00FC4693" w:rsidP="00FC4693">
      <w:pPr>
        <w:jc w:val="both"/>
        <w:rPr>
          <w:rFonts w:ascii="Euphemia" w:hAnsi="Euphemia"/>
        </w:rPr>
      </w:pPr>
      <w:r w:rsidRPr="00A96620">
        <w:rPr>
          <w:rFonts w:ascii="Euphemia" w:hAnsi="Euphemia"/>
        </w:rPr>
        <w:t>Art. 36: En la promoción con examen</w:t>
      </w:r>
      <w:r>
        <w:rPr>
          <w:rFonts w:ascii="Euphemia" w:hAnsi="Euphemia"/>
        </w:rPr>
        <w:t xml:space="preserve"> final, los estudiantes, </w:t>
      </w:r>
      <w:r w:rsidRPr="00A96620">
        <w:rPr>
          <w:rFonts w:ascii="Euphemia" w:hAnsi="Euphemia"/>
        </w:rPr>
        <w:t xml:space="preserve">regulares o libres, deberán inscribirse para acceder al mismo. La modalidad de los </w:t>
      </w:r>
      <w:r>
        <w:rPr>
          <w:rFonts w:ascii="Euphemia" w:hAnsi="Euphemia"/>
        </w:rPr>
        <w:t xml:space="preserve">mismos </w:t>
      </w:r>
      <w:r w:rsidRPr="00A96620">
        <w:rPr>
          <w:rFonts w:ascii="Euphemia" w:hAnsi="Euphemia"/>
        </w:rPr>
        <w:t xml:space="preserve">podrá ser oral, escrito, de desempeño o mixta, de acuerdo a las características de los contenidos de la Unidad Curricular correspondiente. </w:t>
      </w:r>
    </w:p>
    <w:p w:rsidR="00FC4693" w:rsidRPr="00A96620" w:rsidRDefault="00FC4693" w:rsidP="00FC4693">
      <w:pPr>
        <w:jc w:val="both"/>
        <w:rPr>
          <w:rFonts w:ascii="Euphemia" w:hAnsi="Euphemia"/>
        </w:rPr>
      </w:pPr>
      <w:r w:rsidRPr="00A96620">
        <w:rPr>
          <w:rFonts w:ascii="Euphemia" w:hAnsi="Euphemia"/>
        </w:rPr>
        <w:t xml:space="preserve">Art. 37: La nota de aprobación de la Unidad Curricular será la del examen final, o la del promedio de los exámenes finales cuando se hayan combinado las modalidades. La nota de aprobación será de 6 (seis) o más sin centésimos. </w:t>
      </w:r>
    </w:p>
    <w:p w:rsidR="00FC4693" w:rsidRPr="00A96620" w:rsidRDefault="00FC4693" w:rsidP="00FC4693">
      <w:pPr>
        <w:jc w:val="both"/>
        <w:rPr>
          <w:rFonts w:ascii="Euphemia" w:hAnsi="Euphemia"/>
        </w:rPr>
      </w:pPr>
      <w:r w:rsidRPr="00A96620">
        <w:rPr>
          <w:rFonts w:ascii="Euphemia" w:hAnsi="Euphemia"/>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w:t>
      </w:r>
      <w:proofErr w:type="spellStart"/>
      <w:r w:rsidRPr="00A96620">
        <w:rPr>
          <w:rFonts w:ascii="Euphemia" w:hAnsi="Euphemia"/>
        </w:rPr>
        <w:t>Ia</w:t>
      </w:r>
      <w:proofErr w:type="spellEnd"/>
      <w:r w:rsidRPr="00A96620">
        <w:rPr>
          <w:rFonts w:ascii="Euphemia" w:hAnsi="Euphemia"/>
        </w:rPr>
        <w:t xml:space="preserve"> Unidad esté ausente, el directivo podrá designar quien lo sustituya en calidad de Presidente de mesa.</w:t>
      </w:r>
    </w:p>
    <w:p w:rsidR="00FC4693" w:rsidRPr="00A96620" w:rsidRDefault="00FC4693" w:rsidP="00FC4693">
      <w:pPr>
        <w:jc w:val="both"/>
        <w:rPr>
          <w:rFonts w:ascii="Euphemia" w:hAnsi="Euphemia"/>
        </w:rPr>
      </w:pPr>
      <w:r w:rsidRPr="00A96620">
        <w:rPr>
          <w:rFonts w:ascii="Euphemia" w:hAnsi="Euphemia"/>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FC4693" w:rsidRPr="00A96620" w:rsidRDefault="00FC4693" w:rsidP="00FC4693">
      <w:pPr>
        <w:jc w:val="both"/>
        <w:rPr>
          <w:rFonts w:ascii="Euphemia" w:hAnsi="Euphemia"/>
        </w:rPr>
      </w:pPr>
      <w:r w:rsidRPr="00A96620">
        <w:rPr>
          <w:rFonts w:ascii="Euphemia" w:hAnsi="Euphemia"/>
        </w:rPr>
        <w:t>Los estudiantes que no alcanzaren los requisitos establecidos procedentemente deberán promover con examen final.</w:t>
      </w:r>
    </w:p>
    <w:p w:rsidR="00FC4693" w:rsidRPr="00A96620" w:rsidRDefault="00FC4693" w:rsidP="00FC4693">
      <w:pPr>
        <w:jc w:val="both"/>
        <w:rPr>
          <w:rFonts w:ascii="Euphemia" w:hAnsi="Euphemia"/>
          <w:u w:val="single"/>
        </w:rPr>
      </w:pPr>
      <w:r w:rsidRPr="00A96620">
        <w:rPr>
          <w:rFonts w:ascii="Euphemia" w:hAnsi="Euphemia"/>
          <w:u w:val="single"/>
        </w:rPr>
        <w:lastRenderedPageBreak/>
        <w:t>Obligatorio para regularizar la asignatura:</w:t>
      </w:r>
    </w:p>
    <w:p w:rsidR="00FC4693" w:rsidRPr="00A96620" w:rsidRDefault="00FC4693" w:rsidP="00FC4693">
      <w:pPr>
        <w:pStyle w:val="Prrafodelista"/>
        <w:numPr>
          <w:ilvl w:val="0"/>
          <w:numId w:val="9"/>
        </w:numPr>
        <w:jc w:val="both"/>
        <w:rPr>
          <w:rFonts w:ascii="Euphemia" w:hAnsi="Euphemia"/>
        </w:rPr>
      </w:pPr>
      <w:r w:rsidRPr="00A96620">
        <w:rPr>
          <w:rFonts w:ascii="Euphemia" w:hAnsi="Euphemia"/>
        </w:rPr>
        <w:t>Asistencia a clase según RAM.</w:t>
      </w:r>
    </w:p>
    <w:p w:rsidR="00FC4693" w:rsidRPr="00A96620" w:rsidRDefault="00FC4693" w:rsidP="00FC4693">
      <w:pPr>
        <w:pStyle w:val="Prrafodelista"/>
        <w:numPr>
          <w:ilvl w:val="0"/>
          <w:numId w:val="9"/>
        </w:numPr>
        <w:jc w:val="both"/>
        <w:rPr>
          <w:rFonts w:ascii="Euphemia" w:hAnsi="Euphemia"/>
        </w:rPr>
      </w:pPr>
      <w:r w:rsidRPr="00A96620">
        <w:rPr>
          <w:rFonts w:ascii="Euphemia" w:hAnsi="Euphemia"/>
        </w:rPr>
        <w:t xml:space="preserve">Aprobación en tiempo y forma, del Parcial obligatorio y sus respectivos </w:t>
      </w:r>
      <w:proofErr w:type="spellStart"/>
      <w:r w:rsidRPr="00A96620">
        <w:rPr>
          <w:rFonts w:ascii="Euphemia" w:hAnsi="Euphemia"/>
        </w:rPr>
        <w:t>recuperatorios</w:t>
      </w:r>
      <w:proofErr w:type="spellEnd"/>
      <w:r w:rsidRPr="00A96620">
        <w:rPr>
          <w:rFonts w:ascii="Euphemia" w:hAnsi="Euphemia"/>
        </w:rPr>
        <w:t>.</w:t>
      </w:r>
    </w:p>
    <w:p w:rsidR="00FC4693" w:rsidRPr="00A96620" w:rsidRDefault="00FC4693" w:rsidP="00FC4693">
      <w:pPr>
        <w:pStyle w:val="Prrafodelista"/>
        <w:numPr>
          <w:ilvl w:val="0"/>
          <w:numId w:val="9"/>
        </w:numPr>
        <w:jc w:val="both"/>
        <w:rPr>
          <w:rFonts w:ascii="Euphemia" w:hAnsi="Euphemia"/>
        </w:rPr>
      </w:pPr>
      <w:r w:rsidRPr="00A96620">
        <w:rPr>
          <w:rFonts w:ascii="Euphemia" w:hAnsi="Euphemia"/>
        </w:rPr>
        <w:t>Aprobación en tiempo y forma, de los trabajos prácticos estipulados por el profesor.</w:t>
      </w:r>
    </w:p>
    <w:p w:rsidR="00FC4693" w:rsidRPr="00A96620" w:rsidRDefault="00FC4693" w:rsidP="00FC4693">
      <w:pPr>
        <w:pStyle w:val="Prrafodelista"/>
        <w:numPr>
          <w:ilvl w:val="0"/>
          <w:numId w:val="9"/>
        </w:numPr>
        <w:jc w:val="both"/>
        <w:rPr>
          <w:rFonts w:ascii="Euphemia" w:hAnsi="Euphemia"/>
        </w:rPr>
      </w:pPr>
      <w:r w:rsidRPr="00A96620">
        <w:rPr>
          <w:rFonts w:ascii="Euphemia" w:hAnsi="Euphemia"/>
        </w:rPr>
        <w:t>Correcta conducta y desempeño como alumno</w:t>
      </w:r>
    </w:p>
    <w:p w:rsidR="00FC4693" w:rsidRPr="00A96620" w:rsidRDefault="00FC4693" w:rsidP="00FC4693">
      <w:pPr>
        <w:jc w:val="both"/>
        <w:rPr>
          <w:rFonts w:ascii="Euphemia" w:hAnsi="Euphemia"/>
        </w:rPr>
      </w:pPr>
    </w:p>
    <w:p w:rsidR="00FC4693" w:rsidRPr="00532DBA" w:rsidRDefault="00FC4693" w:rsidP="00FC4693">
      <w:pPr>
        <w:autoSpaceDE w:val="0"/>
        <w:jc w:val="both"/>
        <w:rPr>
          <w:rFonts w:ascii="Ebrima" w:hAnsi="Ebrima" w:cs="Microsoft Sans Serif"/>
          <w:b/>
          <w:bCs/>
        </w:rPr>
      </w:pPr>
      <w:r w:rsidRPr="00532DBA">
        <w:rPr>
          <w:rFonts w:ascii="Ebrima" w:hAnsi="Ebrima" w:cs="Microsoft Sans Serif"/>
          <w:b/>
          <w:bCs/>
        </w:rPr>
        <w:t>Bibliografía de lectura obligatoria</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DEBELJUH, Patricia. El desafío de la Ética. Argentina, 2005. Grupo Editorial S.R.L.</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RUIZ, Daniel. Ética y deontología docente. Argentina, 1998. Ediciones Braga.</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GIUSSIANI, </w:t>
      </w:r>
      <w:proofErr w:type="spellStart"/>
      <w:r w:rsidRPr="0018759C">
        <w:rPr>
          <w:rFonts w:ascii="Ebrima" w:hAnsi="Ebrima" w:cs="Microsoft Sans Serif"/>
        </w:rPr>
        <w:t>Luiggi</w:t>
      </w:r>
      <w:proofErr w:type="spellEnd"/>
      <w:r w:rsidRPr="0018759C">
        <w:rPr>
          <w:rFonts w:ascii="Ebrima" w:hAnsi="Ebrima" w:cs="Microsoft Sans Serif"/>
        </w:rPr>
        <w:t>. Educar es un riesgo. Italia, 1998. ediciones Encuentro.</w:t>
      </w:r>
    </w:p>
    <w:p w:rsidR="00FC4693"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FRANKL, </w:t>
      </w:r>
      <w:proofErr w:type="spellStart"/>
      <w:r w:rsidRPr="0018759C">
        <w:rPr>
          <w:rFonts w:ascii="Ebrima" w:hAnsi="Ebrima" w:cs="Microsoft Sans Serif"/>
        </w:rPr>
        <w:t>Viktor</w:t>
      </w:r>
      <w:proofErr w:type="spellEnd"/>
      <w:r w:rsidRPr="0018759C">
        <w:rPr>
          <w:rFonts w:ascii="Ebrima" w:hAnsi="Ebrima" w:cs="Microsoft Sans Serif"/>
        </w:rPr>
        <w:t>. El hombre en busca de sentido.</w:t>
      </w:r>
    </w:p>
    <w:p w:rsidR="00FC4693" w:rsidRDefault="00FC4693" w:rsidP="00FC4693">
      <w:pPr>
        <w:widowControl/>
        <w:numPr>
          <w:ilvl w:val="0"/>
          <w:numId w:val="6"/>
        </w:numPr>
        <w:suppressAutoHyphens w:val="0"/>
        <w:jc w:val="both"/>
        <w:rPr>
          <w:rFonts w:ascii="Ebrima" w:hAnsi="Ebrima" w:cs="Microsoft Sans Serif"/>
        </w:rPr>
      </w:pPr>
      <w:r>
        <w:rPr>
          <w:rFonts w:ascii="Ebrima" w:hAnsi="Ebrima" w:cs="Microsoft Sans Serif"/>
        </w:rPr>
        <w:t>Portal educativo: Educ.ar</w:t>
      </w:r>
    </w:p>
    <w:p w:rsidR="00FC4693" w:rsidRDefault="00FC4693" w:rsidP="00FC4693">
      <w:pPr>
        <w:widowControl/>
        <w:numPr>
          <w:ilvl w:val="0"/>
          <w:numId w:val="6"/>
        </w:numPr>
        <w:suppressAutoHyphens w:val="0"/>
        <w:jc w:val="both"/>
        <w:rPr>
          <w:rFonts w:ascii="Ebrima" w:hAnsi="Ebrima" w:cs="Microsoft Sans Serif"/>
        </w:rPr>
      </w:pPr>
      <w:r>
        <w:rPr>
          <w:rFonts w:ascii="Ebrima" w:hAnsi="Ebrima" w:cs="Microsoft Sans Serif"/>
        </w:rPr>
        <w:t>Portal educativo: Grandes pensadores del siglo XX. Canal Encuentro.</w:t>
      </w:r>
    </w:p>
    <w:p w:rsidR="00FC4693" w:rsidRPr="0018759C" w:rsidRDefault="00FC4693" w:rsidP="00FC4693">
      <w:pPr>
        <w:widowControl/>
        <w:numPr>
          <w:ilvl w:val="0"/>
          <w:numId w:val="6"/>
        </w:numPr>
        <w:suppressAutoHyphens w:val="0"/>
        <w:jc w:val="both"/>
        <w:rPr>
          <w:rFonts w:ascii="Ebrima" w:hAnsi="Ebrima" w:cs="Microsoft Sans Serif"/>
        </w:rPr>
      </w:pPr>
      <w:r>
        <w:rPr>
          <w:rFonts w:ascii="Ebrima" w:hAnsi="Ebrima" w:cs="Microsoft Sans Serif"/>
        </w:rPr>
        <w:t>Portal educativo grandes filósofos de la Historia.</w:t>
      </w:r>
    </w:p>
    <w:p w:rsidR="00FC4693" w:rsidRPr="00532DBA" w:rsidRDefault="00FC4693" w:rsidP="00FC4693">
      <w:pPr>
        <w:autoSpaceDE w:val="0"/>
        <w:jc w:val="both"/>
        <w:rPr>
          <w:rFonts w:ascii="Ebrima" w:hAnsi="Ebrima" w:cs="Microsoft Sans Serif"/>
          <w:b/>
          <w:bCs/>
        </w:rPr>
      </w:pPr>
      <w:r w:rsidRPr="00532DBA">
        <w:rPr>
          <w:rFonts w:ascii="Ebrima" w:hAnsi="Ebrima" w:cs="Microsoft Sans Serif"/>
          <w:b/>
          <w:bCs/>
        </w:rPr>
        <w:t>Bibliografía de carácter opcional</w:t>
      </w:r>
    </w:p>
    <w:p w:rsidR="00FE6091" w:rsidRPr="00FE6091" w:rsidRDefault="00FE6091" w:rsidP="00FE6091">
      <w:pPr>
        <w:pStyle w:val="Prrafodelista"/>
        <w:numPr>
          <w:ilvl w:val="0"/>
          <w:numId w:val="6"/>
        </w:numPr>
        <w:jc w:val="both"/>
        <w:rPr>
          <w:rFonts w:ascii="Ebrima" w:hAnsi="Ebrima"/>
        </w:rPr>
      </w:pPr>
      <w:r>
        <w:rPr>
          <w:rFonts w:ascii="Ebrima" w:hAnsi="Ebrima"/>
          <w:lang w:val="es-AR"/>
        </w:rPr>
        <w:t>BÁRCENA, Bernardo</w:t>
      </w:r>
      <w:r w:rsidRPr="00FE6091">
        <w:rPr>
          <w:rFonts w:ascii="Ebrima" w:hAnsi="Ebrima"/>
          <w:lang w:val="es-AR"/>
        </w:rPr>
        <w:t>. E</w:t>
      </w:r>
      <w:r w:rsidRPr="00FE6091">
        <w:rPr>
          <w:rFonts w:ascii="Ebrima" w:hAnsi="Ebrima"/>
        </w:rPr>
        <w:t xml:space="preserve">l Liderazgo de Francisco. </w:t>
      </w:r>
      <w:proofErr w:type="spellStart"/>
      <w:r w:rsidRPr="00FE6091">
        <w:rPr>
          <w:rFonts w:ascii="Ebrima" w:hAnsi="Ebrima"/>
        </w:rPr>
        <w:t>Arg</w:t>
      </w:r>
      <w:proofErr w:type="spellEnd"/>
      <w:r w:rsidRPr="00FE6091">
        <w:rPr>
          <w:rFonts w:ascii="Ebrima" w:hAnsi="Ebrima"/>
        </w:rPr>
        <w:t xml:space="preserve"> </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KLIKSBERG, Bernardo. </w:t>
      </w:r>
      <w:r>
        <w:rPr>
          <w:rFonts w:ascii="Ebrima" w:hAnsi="Ebrima" w:cs="Microsoft Sans Serif"/>
        </w:rPr>
        <w:t xml:space="preserve">Más ética, más desarrollo. </w:t>
      </w:r>
      <w:proofErr w:type="spellStart"/>
      <w:r>
        <w:rPr>
          <w:rFonts w:ascii="Ebrima" w:hAnsi="Ebrima" w:cs="Microsoft Sans Serif"/>
        </w:rPr>
        <w:t>Arg</w:t>
      </w:r>
      <w:proofErr w:type="spellEnd"/>
      <w:r>
        <w:rPr>
          <w:rFonts w:ascii="Ebrima" w:hAnsi="Ebrima" w:cs="Microsoft Sans Serif"/>
        </w:rPr>
        <w:t xml:space="preserve">. 2005. </w:t>
      </w:r>
      <w:r w:rsidRPr="0018759C">
        <w:rPr>
          <w:rFonts w:ascii="Ebrima" w:hAnsi="Ebrima" w:cs="Microsoft Sans Serif"/>
        </w:rPr>
        <w:t>Grupo Editorial S.R.L.</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SCHUJMAN, Gustavo. Filosofía. Polimodal. Argentina, 2005. </w:t>
      </w:r>
      <w:proofErr w:type="spellStart"/>
      <w:r w:rsidRPr="0018759C">
        <w:rPr>
          <w:rFonts w:ascii="Ebrima" w:hAnsi="Ebrima" w:cs="Microsoft Sans Serif"/>
        </w:rPr>
        <w:t>Aique</w:t>
      </w:r>
      <w:proofErr w:type="spellEnd"/>
      <w:r w:rsidRPr="0018759C">
        <w:rPr>
          <w:rFonts w:ascii="Ebrima" w:hAnsi="Ebrima" w:cs="Microsoft Sans Serif"/>
        </w:rPr>
        <w:t xml:space="preserve"> Grupo Editor S.A.</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MALIANDI, Ricardo. Ética: conceptos y problemas. Argentina, 2004. Editorial </w:t>
      </w:r>
      <w:proofErr w:type="spellStart"/>
      <w:r w:rsidRPr="0018759C">
        <w:rPr>
          <w:rFonts w:ascii="Ebrima" w:hAnsi="Ebrima" w:cs="Microsoft Sans Serif"/>
        </w:rPr>
        <w:t>Biblos</w:t>
      </w:r>
      <w:proofErr w:type="spellEnd"/>
      <w:r w:rsidRPr="0018759C">
        <w:rPr>
          <w:rFonts w:ascii="Ebrima" w:hAnsi="Ebrima" w:cs="Microsoft Sans Serif"/>
        </w:rPr>
        <w:t>.</w:t>
      </w:r>
    </w:p>
    <w:p w:rsidR="00FC4693" w:rsidRPr="0018759C" w:rsidRDefault="00FC4693" w:rsidP="00FC4693">
      <w:pPr>
        <w:widowControl/>
        <w:numPr>
          <w:ilvl w:val="0"/>
          <w:numId w:val="6"/>
        </w:numPr>
        <w:suppressAutoHyphens w:val="0"/>
        <w:jc w:val="both"/>
        <w:rPr>
          <w:rFonts w:ascii="Ebrima" w:hAnsi="Ebrima" w:cs="Microsoft Sans Serif"/>
        </w:rPr>
      </w:pPr>
      <w:proofErr w:type="spellStart"/>
      <w:proofErr w:type="gramStart"/>
      <w:r w:rsidRPr="0018759C">
        <w:rPr>
          <w:rFonts w:ascii="Ebrima" w:hAnsi="Ebrima" w:cs="Microsoft Sans Serif"/>
        </w:rPr>
        <w:t>BILBENY,Norbert</w:t>
      </w:r>
      <w:proofErr w:type="spellEnd"/>
      <w:proofErr w:type="gramEnd"/>
      <w:r w:rsidRPr="0018759C">
        <w:rPr>
          <w:rFonts w:ascii="Ebrima" w:hAnsi="Ebrima" w:cs="Microsoft Sans Serif"/>
        </w:rPr>
        <w:t xml:space="preserve">. Aproximación a la Ética. España,2004. editorial Ariel. </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CHALITA, Gabriel. Los diez mandamientos de la Ética. Argentina, 2004. Aguilar.</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ARISTÓTELES. Ética a Nicómaco. Argentina, 2003. GRADIFCO S.R.L.</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DI SANZA, Silvia del Luján; FERNÁNDEZ, Jorge Eduardo; LA PORTA, Patricia. Filosofía. </w:t>
      </w:r>
      <w:r>
        <w:rPr>
          <w:rFonts w:ascii="Ebrima" w:hAnsi="Ebrima" w:cs="Microsoft Sans Serif"/>
        </w:rPr>
        <w:t>Argentina, 1999. E</w:t>
      </w:r>
      <w:r w:rsidRPr="0018759C">
        <w:rPr>
          <w:rFonts w:ascii="Ebrima" w:hAnsi="Ebrima" w:cs="Microsoft Sans Serif"/>
        </w:rPr>
        <w:t>diciones Santillana.</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CLAVET, Susana; </w:t>
      </w:r>
      <w:proofErr w:type="spellStart"/>
      <w:proofErr w:type="gramStart"/>
      <w:r w:rsidRPr="0018759C">
        <w:rPr>
          <w:rFonts w:ascii="Ebrima" w:hAnsi="Ebrima" w:cs="Microsoft Sans Serif"/>
        </w:rPr>
        <w:t>GONZÁLEZ,Nora</w:t>
      </w:r>
      <w:proofErr w:type="spellEnd"/>
      <w:proofErr w:type="gramEnd"/>
      <w:r w:rsidRPr="0018759C">
        <w:rPr>
          <w:rFonts w:ascii="Ebrima" w:hAnsi="Ebrima" w:cs="Microsoft Sans Serif"/>
        </w:rPr>
        <w:t xml:space="preserve">. Ética. Apuntes para la educación polimodal y la formación docente. Argentina, 1998. Ediciones </w:t>
      </w:r>
      <w:proofErr w:type="spellStart"/>
      <w:r w:rsidRPr="0018759C">
        <w:rPr>
          <w:rFonts w:ascii="Ebrima" w:hAnsi="Ebrima" w:cs="Microsoft Sans Serif"/>
        </w:rPr>
        <w:t>Homosapiens</w:t>
      </w:r>
      <w:proofErr w:type="spellEnd"/>
      <w:r w:rsidRPr="0018759C">
        <w:rPr>
          <w:rFonts w:ascii="Ebrima" w:hAnsi="Ebrima" w:cs="Microsoft Sans Serif"/>
        </w:rPr>
        <w:t>.</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 xml:space="preserve">CORTINA, Adela. Ética mínima. Introducción a la filosofía práctica. España, 1996. editorial </w:t>
      </w:r>
      <w:proofErr w:type="spellStart"/>
      <w:r w:rsidRPr="0018759C">
        <w:rPr>
          <w:rFonts w:ascii="Ebrima" w:hAnsi="Ebrima" w:cs="Microsoft Sans Serif"/>
        </w:rPr>
        <w:t>Tecnos</w:t>
      </w:r>
      <w:proofErr w:type="spellEnd"/>
      <w:r w:rsidRPr="0018759C">
        <w:rPr>
          <w:rFonts w:ascii="Ebrima" w:hAnsi="Ebrima" w:cs="Microsoft Sans Serif"/>
        </w:rPr>
        <w:t>, S.A.</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RICOEUR, Paul. Ética y cultura. Argentina, 1994. editorial Docencia.</w:t>
      </w:r>
    </w:p>
    <w:p w:rsidR="00FC4693" w:rsidRPr="0018759C"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PEARSON EDUCACIÓN. ¿Qué sabes de Ética? Argentina. Biblioteca de recursos Didácticos BREDA.</w:t>
      </w:r>
    </w:p>
    <w:p w:rsidR="00FC4693" w:rsidRDefault="00FC4693" w:rsidP="00FC4693">
      <w:pPr>
        <w:widowControl/>
        <w:numPr>
          <w:ilvl w:val="0"/>
          <w:numId w:val="6"/>
        </w:numPr>
        <w:suppressAutoHyphens w:val="0"/>
        <w:jc w:val="both"/>
        <w:rPr>
          <w:rFonts w:ascii="Ebrima" w:hAnsi="Ebrima" w:cs="Microsoft Sans Serif"/>
        </w:rPr>
      </w:pPr>
      <w:r w:rsidRPr="0018759C">
        <w:rPr>
          <w:rFonts w:ascii="Ebrima" w:hAnsi="Ebrima" w:cs="Microsoft Sans Serif"/>
        </w:rPr>
        <w:t>IGLESIA CATÓLICA. Manual de la Doctrina Social de la Iglesia.</w:t>
      </w:r>
    </w:p>
    <w:p w:rsidR="00E75709" w:rsidRDefault="00E75709" w:rsidP="00E75709">
      <w:pPr>
        <w:widowControl/>
        <w:suppressAutoHyphens w:val="0"/>
        <w:jc w:val="both"/>
        <w:rPr>
          <w:rFonts w:ascii="Ebrima" w:hAnsi="Ebrima" w:cs="Microsoft Sans Serif"/>
        </w:rPr>
      </w:pPr>
    </w:p>
    <w:p w:rsidR="00E75709" w:rsidRDefault="00E75709" w:rsidP="00E75709">
      <w:pPr>
        <w:widowControl/>
        <w:suppressAutoHyphens w:val="0"/>
        <w:jc w:val="both"/>
        <w:rPr>
          <w:rFonts w:ascii="Ebrima" w:hAnsi="Ebrima" w:cs="Microsoft Sans Serif"/>
        </w:rPr>
      </w:pPr>
    </w:p>
    <w:p w:rsidR="00E75709" w:rsidRDefault="00E75709" w:rsidP="00E75709">
      <w:pPr>
        <w:widowControl/>
        <w:suppressAutoHyphens w:val="0"/>
        <w:jc w:val="both"/>
        <w:rPr>
          <w:rFonts w:ascii="Ebrima" w:hAnsi="Ebrima" w:cs="Microsoft Sans Serif"/>
        </w:rPr>
      </w:pPr>
    </w:p>
    <w:p w:rsidR="00E75709" w:rsidRDefault="00E75709" w:rsidP="00E75709">
      <w:pPr>
        <w:widowControl/>
        <w:suppressAutoHyphens w:val="0"/>
        <w:jc w:val="both"/>
        <w:rPr>
          <w:rFonts w:ascii="Ebrima" w:hAnsi="Ebrima" w:cs="Microsoft Sans Serif"/>
        </w:rPr>
      </w:pPr>
    </w:p>
    <w:p w:rsidR="00E75709" w:rsidRDefault="00E75709" w:rsidP="00E75709">
      <w:pPr>
        <w:widowControl/>
        <w:suppressAutoHyphens w:val="0"/>
        <w:jc w:val="both"/>
        <w:rPr>
          <w:rFonts w:ascii="Ebrima" w:hAnsi="Ebrima" w:cs="Microsoft Sans Serif"/>
        </w:rPr>
      </w:pPr>
      <w:bookmarkStart w:id="0" w:name="_GoBack"/>
      <w:bookmarkEnd w:id="0"/>
    </w:p>
    <w:p w:rsidR="00FC4693" w:rsidRPr="00532DBA" w:rsidRDefault="00FC4693" w:rsidP="00FC4693">
      <w:pPr>
        <w:jc w:val="right"/>
        <w:rPr>
          <w:rFonts w:ascii="Ebrima" w:hAnsi="Ebrima" w:cs="Microsoft Sans Serif"/>
          <w:i/>
          <w:sz w:val="20"/>
          <w:szCs w:val="20"/>
        </w:rPr>
      </w:pPr>
      <w:r w:rsidRPr="00532DBA">
        <w:rPr>
          <w:rFonts w:ascii="Ebrima" w:hAnsi="Ebrima" w:cs="Microsoft Sans Serif"/>
          <w:i/>
          <w:sz w:val="20"/>
          <w:szCs w:val="20"/>
        </w:rPr>
        <w:t>……..…………………………</w:t>
      </w:r>
    </w:p>
    <w:p w:rsidR="00FC4693" w:rsidRPr="00532DBA" w:rsidRDefault="00FC4693" w:rsidP="00FC4693">
      <w:pPr>
        <w:tabs>
          <w:tab w:val="left" w:pos="6916"/>
          <w:tab w:val="right" w:pos="9746"/>
        </w:tabs>
        <w:rPr>
          <w:rFonts w:ascii="Ebrima" w:hAnsi="Ebrima" w:cs="Microsoft Sans Serif"/>
          <w:b/>
          <w:i/>
          <w:sz w:val="20"/>
          <w:szCs w:val="20"/>
        </w:rPr>
      </w:pPr>
      <w:r w:rsidRPr="00532DBA">
        <w:rPr>
          <w:rFonts w:ascii="Ebrima" w:hAnsi="Ebrima" w:cs="Microsoft Sans Serif"/>
          <w:b/>
          <w:i/>
          <w:sz w:val="20"/>
          <w:szCs w:val="20"/>
        </w:rPr>
        <w:tab/>
      </w:r>
      <w:r w:rsidRPr="00532DBA">
        <w:rPr>
          <w:rFonts w:ascii="Ebrima" w:hAnsi="Ebrima" w:cs="Microsoft Sans Serif"/>
          <w:b/>
          <w:i/>
          <w:sz w:val="20"/>
          <w:szCs w:val="20"/>
        </w:rPr>
        <w:tab/>
        <w:t>Alberto GIOVANETTI</w:t>
      </w:r>
    </w:p>
    <w:p w:rsidR="00FC4693" w:rsidRDefault="00FC4693" w:rsidP="00FC4693">
      <w:pPr>
        <w:jc w:val="right"/>
      </w:pPr>
      <w:r w:rsidRPr="00532DBA">
        <w:rPr>
          <w:rFonts w:ascii="Ebrima" w:hAnsi="Ebrima" w:cs="Microsoft Sans Serif"/>
          <w:i/>
          <w:sz w:val="20"/>
          <w:szCs w:val="20"/>
        </w:rPr>
        <w:t>Lic. en Educación</w:t>
      </w:r>
    </w:p>
    <w:p w:rsidR="00C01527" w:rsidRDefault="00C01527"/>
    <w:sectPr w:rsidR="00C01527" w:rsidSect="0048793E">
      <w:headerReference w:type="default" r:id="rId7"/>
      <w:footerReference w:type="default" r:id="rId8"/>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5A" w:rsidRDefault="005D665A" w:rsidP="005D665A">
      <w:r>
        <w:separator/>
      </w:r>
    </w:p>
  </w:endnote>
  <w:endnote w:type="continuationSeparator" w:id="0">
    <w:p w:rsidR="005D665A" w:rsidRDefault="005D665A" w:rsidP="005D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Euphemia">
    <w:altName w:val="Gadugi"/>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9C" w:rsidRDefault="005D665A">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E75709">
      <w:rPr>
        <w:b/>
        <w:bCs/>
        <w:noProof/>
      </w:rPr>
      <w:t>7</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E75709">
      <w:rPr>
        <w:b/>
        <w:bCs/>
        <w:noProof/>
      </w:rPr>
      <w:t>7</w:t>
    </w:r>
    <w:r>
      <w:rPr>
        <w:b/>
        <w:bCs/>
        <w:szCs w:val="24"/>
      </w:rPr>
      <w:fldChar w:fldCharType="end"/>
    </w:r>
  </w:p>
  <w:p w:rsidR="0018759C" w:rsidRDefault="00E75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5A" w:rsidRDefault="005D665A" w:rsidP="005D665A">
      <w:r>
        <w:separator/>
      </w:r>
    </w:p>
  </w:footnote>
  <w:footnote w:type="continuationSeparator" w:id="0">
    <w:p w:rsidR="005D665A" w:rsidRDefault="005D665A" w:rsidP="005D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016"/>
      <w:gridCol w:w="7720"/>
    </w:tblGrid>
    <w:tr w:rsidR="00E75709" w:rsidTr="00E75709">
      <w:tc>
        <w:tcPr>
          <w:tcW w:w="1980" w:type="dxa"/>
        </w:tcPr>
        <w:p w:rsidR="00E75709" w:rsidRDefault="00E75709" w:rsidP="00E75709">
          <w:pPr>
            <w:autoSpaceDE w:val="0"/>
            <w:rPr>
              <w:rFonts w:ascii="Ebrima" w:hAnsi="Ebrima" w:cs="Microsoft Sans Serif"/>
              <w:b/>
              <w:bCs/>
              <w:sz w:val="28"/>
              <w:szCs w:val="28"/>
            </w:rPr>
          </w:pPr>
          <w:r>
            <w:rPr>
              <w:b/>
              <w:bCs/>
              <w:noProof/>
              <w:sz w:val="32"/>
              <w:szCs w:val="32"/>
              <w:lang w:val="en-US" w:eastAsia="en-US" w:bidi="ar-SA"/>
            </w:rPr>
            <w:drawing>
              <wp:inline distT="0" distB="0" distL="0" distR="0" wp14:anchorId="72AF41F9" wp14:editId="4882F0F5">
                <wp:extent cx="11430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solidFill>
                          <a:srgbClr val="FFFFFF"/>
                        </a:solidFill>
                        <a:ln>
                          <a:noFill/>
                        </a:ln>
                      </pic:spPr>
                    </pic:pic>
                  </a:graphicData>
                </a:graphic>
              </wp:inline>
            </w:drawing>
          </w:r>
        </w:p>
      </w:tc>
      <w:tc>
        <w:tcPr>
          <w:tcW w:w="7756" w:type="dxa"/>
        </w:tcPr>
        <w:p w:rsidR="00E75709" w:rsidRDefault="00E75709" w:rsidP="00E75709">
          <w:pPr>
            <w:autoSpaceDE w:val="0"/>
            <w:rPr>
              <w:rFonts w:ascii="Ebrima" w:hAnsi="Ebrima" w:cs="Microsoft Sans Serif"/>
              <w:b/>
              <w:bCs/>
              <w:sz w:val="28"/>
              <w:szCs w:val="28"/>
            </w:rPr>
          </w:pPr>
          <w:r w:rsidRPr="006674C3">
            <w:rPr>
              <w:rFonts w:ascii="Ebrima" w:hAnsi="Ebrima" w:cs="Microsoft Sans Serif"/>
              <w:b/>
              <w:bCs/>
              <w:sz w:val="28"/>
              <w:szCs w:val="28"/>
            </w:rPr>
            <w:t>Instituto de Profesorado Nº 7 Venado Tuerto</w:t>
          </w:r>
        </w:p>
        <w:p w:rsidR="00E75709" w:rsidRDefault="00E75709" w:rsidP="00E75709">
          <w:pPr>
            <w:autoSpaceDE w:val="0"/>
            <w:jc w:val="center"/>
            <w:rPr>
              <w:rFonts w:ascii="Ebrima" w:hAnsi="Ebrima" w:cs="Microsoft Sans Serif"/>
              <w:b/>
              <w:bCs/>
              <w:sz w:val="28"/>
              <w:szCs w:val="28"/>
            </w:rPr>
          </w:pPr>
        </w:p>
        <w:p w:rsidR="00E75709" w:rsidRDefault="00E75709" w:rsidP="00E75709">
          <w:pPr>
            <w:autoSpaceDE w:val="0"/>
            <w:jc w:val="center"/>
            <w:rPr>
              <w:rFonts w:ascii="Ebrima" w:hAnsi="Ebrima" w:cs="Microsoft Sans Serif"/>
              <w:b/>
              <w:bCs/>
              <w:sz w:val="28"/>
              <w:szCs w:val="28"/>
            </w:rPr>
          </w:pPr>
          <w:r>
            <w:rPr>
              <w:rFonts w:ascii="Ebrima" w:hAnsi="Ebrima" w:cs="Microsoft Sans Serif"/>
              <w:b/>
              <w:bCs/>
              <w:sz w:val="32"/>
              <w:szCs w:val="32"/>
            </w:rPr>
            <w:t>PLANIFICACIÓN</w:t>
          </w:r>
        </w:p>
      </w:tc>
    </w:tr>
  </w:tbl>
  <w:p w:rsidR="0048793E" w:rsidRDefault="00E75709" w:rsidP="00E75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2" w15:restartNumberingAfterBreak="0">
    <w:nsid w:val="142746FC"/>
    <w:multiLevelType w:val="hybridMultilevel"/>
    <w:tmpl w:val="FE2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7"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4011329"/>
    <w:multiLevelType w:val="hybridMultilevel"/>
    <w:tmpl w:val="226604A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93"/>
    <w:rsid w:val="005D665A"/>
    <w:rsid w:val="00C01527"/>
    <w:rsid w:val="00E75709"/>
    <w:rsid w:val="00FC4693"/>
    <w:rsid w:val="00FE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FE1A"/>
  <w15:chartTrackingRefBased/>
  <w15:docId w15:val="{17C139C0-52CE-4930-A37C-5A1D6A68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93"/>
    <w:pPr>
      <w:widowControl w:val="0"/>
      <w:suppressAutoHyphens/>
      <w:spacing w:after="0" w:line="240" w:lineRule="auto"/>
    </w:pPr>
    <w:rPr>
      <w:rFonts w:ascii="Times New Roman" w:eastAsia="SimSun" w:hAnsi="Times New Roman" w:cs="Mangal"/>
      <w:kern w:val="1"/>
      <w:sz w:val="24"/>
      <w:szCs w:val="24"/>
      <w:lang w:val="es-AR" w:eastAsia="hi-IN" w:bidi="hi-IN"/>
    </w:rPr>
  </w:style>
  <w:style w:type="paragraph" w:styleId="Ttulo1">
    <w:name w:val="heading 1"/>
    <w:basedOn w:val="Normal"/>
    <w:next w:val="Normal"/>
    <w:link w:val="Ttulo1Car"/>
    <w:qFormat/>
    <w:rsid w:val="00FC4693"/>
    <w:pPr>
      <w:keepNext/>
      <w:widowControl/>
      <w:tabs>
        <w:tab w:val="num" w:pos="0"/>
      </w:tabs>
      <w:spacing w:before="240" w:after="60"/>
      <w:ind w:left="432" w:hanging="432"/>
      <w:outlineLvl w:val="0"/>
    </w:pPr>
    <w:rPr>
      <w:rFonts w:ascii="Arial" w:eastAsia="Times New Roman" w:hAnsi="Arial" w:cs="Arial"/>
      <w:b/>
      <w:bCs/>
      <w:sz w:val="32"/>
      <w:szCs w:val="32"/>
      <w:lang w:val="es-ES" w:eastAsia="ar-SA" w:bidi="ar-SA"/>
    </w:rPr>
  </w:style>
  <w:style w:type="paragraph" w:styleId="Ttulo2">
    <w:name w:val="heading 2"/>
    <w:basedOn w:val="Normal"/>
    <w:next w:val="Normal"/>
    <w:link w:val="Ttulo2Car"/>
    <w:qFormat/>
    <w:rsid w:val="00FC4693"/>
    <w:pPr>
      <w:keepNext/>
      <w:widowControl/>
      <w:tabs>
        <w:tab w:val="num" w:pos="0"/>
      </w:tabs>
      <w:ind w:left="576" w:hanging="576"/>
      <w:outlineLvl w:val="1"/>
    </w:pPr>
    <w:rPr>
      <w:rFonts w:eastAsia="Times New Roman" w:cs="Times New Roman"/>
      <w:kern w:val="0"/>
      <w:szCs w:val="20"/>
      <w:u w:val="single"/>
      <w:lang w:eastAsia="ar-SA" w:bidi="ar-SA"/>
    </w:rPr>
  </w:style>
  <w:style w:type="paragraph" w:styleId="Ttulo3">
    <w:name w:val="heading 3"/>
    <w:basedOn w:val="Normal"/>
    <w:next w:val="Normal"/>
    <w:link w:val="Ttulo3Car"/>
    <w:qFormat/>
    <w:rsid w:val="00FC4693"/>
    <w:pPr>
      <w:keepNext/>
      <w:widowControl/>
      <w:tabs>
        <w:tab w:val="num" w:pos="0"/>
      </w:tabs>
      <w:ind w:left="720" w:hanging="720"/>
      <w:jc w:val="center"/>
      <w:outlineLvl w:val="2"/>
    </w:pPr>
    <w:rPr>
      <w:rFonts w:eastAsia="Times New Roman" w:cs="Times New Roman"/>
      <w:b/>
      <w:kern w:val="0"/>
      <w:szCs w:val="20"/>
      <w:lang w:eastAsia="ar-SA" w:bidi="ar-SA"/>
    </w:rPr>
  </w:style>
  <w:style w:type="paragraph" w:styleId="Ttulo5">
    <w:name w:val="heading 5"/>
    <w:basedOn w:val="Normal"/>
    <w:next w:val="Normal"/>
    <w:link w:val="Ttulo5Car"/>
    <w:qFormat/>
    <w:rsid w:val="00FC4693"/>
    <w:pPr>
      <w:keepNext/>
      <w:widowControl/>
      <w:suppressAutoHyphens w:val="0"/>
      <w:jc w:val="both"/>
      <w:outlineLvl w:val="4"/>
    </w:pPr>
    <w:rPr>
      <w:rFonts w:ascii="Book Antiqua" w:eastAsia="Times New Roman" w:hAnsi="Book Antiqua" w:cs="Times New Roman"/>
      <w:kern w:val="0"/>
      <w:szCs w:val="20"/>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C4693"/>
    <w:rPr>
      <w:rFonts w:ascii="Book Antiqua" w:eastAsia="Times New Roman" w:hAnsi="Book Antiqua" w:cs="Times New Roman"/>
      <w:sz w:val="24"/>
      <w:szCs w:val="20"/>
      <w:u w:val="single"/>
      <w:lang w:val="es-ES" w:eastAsia="es-ES"/>
    </w:rPr>
  </w:style>
  <w:style w:type="paragraph" w:styleId="Subttulo">
    <w:name w:val="Subtitle"/>
    <w:basedOn w:val="Normal"/>
    <w:next w:val="Normal"/>
    <w:link w:val="SubttuloCar"/>
    <w:uiPriority w:val="11"/>
    <w:qFormat/>
    <w:rsid w:val="00FC4693"/>
    <w:pPr>
      <w:spacing w:after="60"/>
      <w:jc w:val="center"/>
      <w:outlineLvl w:val="1"/>
    </w:pPr>
    <w:rPr>
      <w:rFonts w:ascii="Calibri Light" w:eastAsia="Times New Roman" w:hAnsi="Calibri Light"/>
      <w:szCs w:val="21"/>
    </w:rPr>
  </w:style>
  <w:style w:type="character" w:customStyle="1" w:styleId="SubttuloCar">
    <w:name w:val="Subtítulo Car"/>
    <w:basedOn w:val="Fuentedeprrafopredeter"/>
    <w:link w:val="Subttulo"/>
    <w:uiPriority w:val="11"/>
    <w:rsid w:val="00FC4693"/>
    <w:rPr>
      <w:rFonts w:ascii="Calibri Light" w:eastAsia="Times New Roman" w:hAnsi="Calibri Light" w:cs="Mangal"/>
      <w:kern w:val="1"/>
      <w:sz w:val="24"/>
      <w:szCs w:val="21"/>
      <w:lang w:val="es-AR" w:eastAsia="hi-IN" w:bidi="hi-IN"/>
    </w:rPr>
  </w:style>
  <w:style w:type="paragraph" w:styleId="Encabezado">
    <w:name w:val="header"/>
    <w:basedOn w:val="Normal"/>
    <w:link w:val="EncabezadoCar"/>
    <w:uiPriority w:val="99"/>
    <w:unhideWhenUsed/>
    <w:rsid w:val="00FC4693"/>
    <w:pPr>
      <w:tabs>
        <w:tab w:val="center" w:pos="4419"/>
        <w:tab w:val="right" w:pos="8838"/>
      </w:tabs>
    </w:pPr>
    <w:rPr>
      <w:szCs w:val="21"/>
    </w:rPr>
  </w:style>
  <w:style w:type="character" w:customStyle="1" w:styleId="EncabezadoCar">
    <w:name w:val="Encabezado Car"/>
    <w:basedOn w:val="Fuentedeprrafopredeter"/>
    <w:link w:val="Encabezado"/>
    <w:uiPriority w:val="99"/>
    <w:rsid w:val="00FC4693"/>
    <w:rPr>
      <w:rFonts w:ascii="Times New Roman" w:eastAsia="SimSun" w:hAnsi="Times New Roman" w:cs="Mangal"/>
      <w:kern w:val="1"/>
      <w:sz w:val="24"/>
      <w:szCs w:val="21"/>
      <w:lang w:val="es-AR" w:eastAsia="hi-IN" w:bidi="hi-IN"/>
    </w:rPr>
  </w:style>
  <w:style w:type="paragraph" w:styleId="Piedepgina">
    <w:name w:val="footer"/>
    <w:basedOn w:val="Normal"/>
    <w:link w:val="PiedepginaCar"/>
    <w:uiPriority w:val="99"/>
    <w:unhideWhenUsed/>
    <w:rsid w:val="00FC4693"/>
    <w:pPr>
      <w:tabs>
        <w:tab w:val="center" w:pos="4419"/>
        <w:tab w:val="right" w:pos="8838"/>
      </w:tabs>
    </w:pPr>
    <w:rPr>
      <w:szCs w:val="21"/>
    </w:rPr>
  </w:style>
  <w:style w:type="character" w:customStyle="1" w:styleId="PiedepginaCar">
    <w:name w:val="Pie de página Car"/>
    <w:basedOn w:val="Fuentedeprrafopredeter"/>
    <w:link w:val="Piedepgina"/>
    <w:uiPriority w:val="99"/>
    <w:rsid w:val="00FC4693"/>
    <w:rPr>
      <w:rFonts w:ascii="Times New Roman" w:eastAsia="SimSun" w:hAnsi="Times New Roman" w:cs="Mangal"/>
      <w:kern w:val="1"/>
      <w:sz w:val="24"/>
      <w:szCs w:val="21"/>
      <w:lang w:val="es-AR" w:eastAsia="hi-IN" w:bidi="hi-IN"/>
    </w:rPr>
  </w:style>
  <w:style w:type="paragraph" w:styleId="Prrafodelista">
    <w:name w:val="List Paragraph"/>
    <w:basedOn w:val="Normal"/>
    <w:uiPriority w:val="34"/>
    <w:qFormat/>
    <w:rsid w:val="00FC4693"/>
    <w:pPr>
      <w:widowControl/>
      <w:suppressAutoHyphens w:val="0"/>
      <w:ind w:left="720"/>
      <w:contextualSpacing/>
    </w:pPr>
    <w:rPr>
      <w:rFonts w:eastAsia="Times New Roman" w:cs="Times New Roman"/>
      <w:kern w:val="0"/>
      <w:lang w:val="es-ES" w:eastAsia="es-ES" w:bidi="ar-SA"/>
    </w:rPr>
  </w:style>
  <w:style w:type="character" w:customStyle="1" w:styleId="Ttulo1Car">
    <w:name w:val="Título 1 Car"/>
    <w:basedOn w:val="Fuentedeprrafopredeter"/>
    <w:link w:val="Ttulo1"/>
    <w:rsid w:val="00FC4693"/>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FC4693"/>
    <w:rPr>
      <w:rFonts w:ascii="Times New Roman" w:eastAsia="Times New Roman" w:hAnsi="Times New Roman" w:cs="Times New Roman"/>
      <w:sz w:val="24"/>
      <w:szCs w:val="20"/>
      <w:u w:val="single"/>
      <w:lang w:val="es-AR" w:eastAsia="ar-SA"/>
    </w:rPr>
  </w:style>
  <w:style w:type="character" w:customStyle="1" w:styleId="Ttulo3Car">
    <w:name w:val="Título 3 Car"/>
    <w:basedOn w:val="Fuentedeprrafopredeter"/>
    <w:link w:val="Ttulo3"/>
    <w:rsid w:val="00FC4693"/>
    <w:rPr>
      <w:rFonts w:ascii="Times New Roman" w:eastAsia="Times New Roman" w:hAnsi="Times New Roman" w:cs="Times New Roman"/>
      <w:b/>
      <w:sz w:val="24"/>
      <w:szCs w:val="20"/>
      <w:lang w:val="es-AR" w:eastAsia="ar-SA"/>
    </w:rPr>
  </w:style>
  <w:style w:type="table" w:styleId="Tablaconcuadrcula">
    <w:name w:val="Table Grid"/>
    <w:basedOn w:val="Tablanormal"/>
    <w:uiPriority w:val="39"/>
    <w:rsid w:val="00E7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2599</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2016-04-29T14:01:00Z</dcterms:created>
  <dcterms:modified xsi:type="dcterms:W3CDTF">2016-04-29T16:47:00Z</dcterms:modified>
</cp:coreProperties>
</file>